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AC880" w14:textId="77777777" w:rsidR="00DF1F7F" w:rsidRPr="005D17AA" w:rsidRDefault="00DF1F7F" w:rsidP="00DF1F7F">
      <w:pPr>
        <w:rPr>
          <w:color w:val="4472C4" w:themeColor="accent1"/>
          <w:sz w:val="36"/>
          <w:szCs w:val="36"/>
          <w:lang w:val="da-DK"/>
        </w:rPr>
      </w:pPr>
      <w:r w:rsidRPr="005D17AA">
        <w:rPr>
          <w:color w:val="4472C4" w:themeColor="accent1"/>
          <w:sz w:val="36"/>
          <w:szCs w:val="36"/>
          <w:lang w:val="da-DK"/>
        </w:rPr>
        <w:t>Assignment 1</w:t>
      </w:r>
    </w:p>
    <w:p w14:paraId="0F94720D" w14:textId="4B92A36E" w:rsidR="00075110" w:rsidRPr="00841FBA" w:rsidRDefault="00075110" w:rsidP="00075110">
      <w:pPr>
        <w:rPr>
          <w:rFonts w:eastAsia="Times New Roman" w:cstheme="minorHAnsi"/>
          <w:b/>
          <w:bCs/>
          <w:color w:val="000000" w:themeColor="text1"/>
          <w:sz w:val="24"/>
          <w:szCs w:val="24"/>
          <w:lang w:val="da-DK" w:eastAsia="da-DK"/>
        </w:rPr>
      </w:pPr>
      <w:r w:rsidRPr="00095E57">
        <w:rPr>
          <w:rFonts w:eastAsia="Times New Roman" w:cstheme="minorHAnsi"/>
          <w:b/>
          <w:bCs/>
          <w:color w:val="000000" w:themeColor="text1"/>
          <w:sz w:val="24"/>
          <w:szCs w:val="24"/>
          <w:lang w:val="da-DK" w:eastAsia="da-DK"/>
        </w:rPr>
        <w:t xml:space="preserve">Find og skriv to forskellige personlige pronominer, to forskellige possessive pronominer, to </w:t>
      </w:r>
      <w:r w:rsidR="00841FBA" w:rsidRPr="00095E57">
        <w:rPr>
          <w:rFonts w:eastAsia="Times New Roman" w:cstheme="minorHAnsi"/>
          <w:b/>
          <w:bCs/>
          <w:color w:val="000000" w:themeColor="text1"/>
          <w:sz w:val="24"/>
          <w:szCs w:val="24"/>
          <w:lang w:val="da-DK" w:eastAsia="da-DK"/>
        </w:rPr>
        <w:t>forskellige</w:t>
      </w:r>
      <w:r w:rsidR="00841FBA">
        <w:rPr>
          <w:rFonts w:eastAsia="Times New Roman" w:cstheme="minorHAnsi"/>
          <w:b/>
          <w:bCs/>
          <w:color w:val="000000" w:themeColor="text1"/>
          <w:sz w:val="24"/>
          <w:szCs w:val="24"/>
          <w:lang w:val="da-DK" w:eastAsia="da-DK"/>
        </w:rPr>
        <w:t xml:space="preserve"> </w:t>
      </w:r>
      <w:r w:rsidRPr="00095E57">
        <w:rPr>
          <w:rFonts w:eastAsia="Times New Roman" w:cstheme="minorHAnsi"/>
          <w:b/>
          <w:bCs/>
          <w:color w:val="000000" w:themeColor="text1"/>
          <w:sz w:val="24"/>
          <w:szCs w:val="24"/>
          <w:lang w:val="da-DK" w:eastAsia="da-DK"/>
        </w:rPr>
        <w:t>relative pronominer, et demonstrativt pronomen og et ubestemt pronomen i nedenstående tekststykke</w:t>
      </w:r>
      <w:r w:rsidRPr="00841FBA">
        <w:rPr>
          <w:rFonts w:eastAsia="Times New Roman" w:cstheme="minorHAnsi"/>
          <w:b/>
          <w:bCs/>
          <w:color w:val="000000" w:themeColor="text1"/>
          <w:sz w:val="24"/>
          <w:szCs w:val="24"/>
          <w:lang w:val="da-DK" w:eastAsia="da-DK"/>
        </w:rPr>
        <w:t>.</w:t>
      </w:r>
    </w:p>
    <w:p w14:paraId="3B13120E" w14:textId="5BDFFE01" w:rsidR="00075110" w:rsidRPr="00095E57" w:rsidRDefault="00075110" w:rsidP="00075110">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heme="minorHAnsi"/>
          <w:color w:val="000000" w:themeColor="text1"/>
          <w:sz w:val="24"/>
          <w:szCs w:val="24"/>
          <w:lang w:val="en-US" w:eastAsia="da-DK"/>
        </w:rPr>
      </w:pPr>
      <w:r w:rsidRPr="00095E57">
        <w:rPr>
          <w:rFonts w:eastAsia="Times New Roman" w:cstheme="minorHAnsi"/>
          <w:color w:val="000000" w:themeColor="text1"/>
          <w:sz w:val="24"/>
          <w:szCs w:val="24"/>
          <w:lang w:val="en-US" w:eastAsia="da-DK"/>
        </w:rPr>
        <w:t>So you can guess how shocked and demoralized I feel in the aftermath of the mass shooting in El Paso, Texas, by a young white man who, just moments before he unleashed death and violence, posted a hate-filled, anti-immigrant manifesto that speaks of a “Hispanic invasion of Texas.” You can guess what it looks like to my eyes when I see the heartrending images of immigrant children and their families being held in detention centers. You can guess what it sounds like to my ears when I hear people—even some of our politicians—describe these immigrants in the most animalistic and anti-human ways. And you can guess what it feels like inside my heart to hear of the abuse, the neglect, and the pain we are inflicting on those we do not want inside of America, just because they are different from us in some way.</w:t>
      </w:r>
    </w:p>
    <w:p w14:paraId="5B9FE65F" w14:textId="3D07641A" w:rsidR="00075110" w:rsidRPr="00351B1A" w:rsidRDefault="00351B1A" w:rsidP="00351B1A">
      <w:pPr>
        <w:pBdr>
          <w:top w:val="single" w:sz="4" w:space="1" w:color="auto"/>
          <w:left w:val="single" w:sz="4" w:space="4" w:color="auto"/>
          <w:bottom w:val="single" w:sz="4" w:space="1" w:color="auto"/>
          <w:right w:val="single" w:sz="4" w:space="4" w:color="auto"/>
        </w:pBdr>
        <w:spacing w:before="100" w:beforeAutospacing="1" w:after="100" w:afterAutospacing="1"/>
        <w:jc w:val="right"/>
        <w:rPr>
          <w:rFonts w:eastAsia="Times New Roman" w:cstheme="minorHAnsi"/>
          <w:i/>
          <w:iCs/>
          <w:color w:val="000000" w:themeColor="text1"/>
          <w:lang w:val="en-US" w:eastAsia="da-DK"/>
        </w:rPr>
      </w:pPr>
      <w:r>
        <w:rPr>
          <w:rFonts w:eastAsia="Times New Roman" w:cstheme="minorHAnsi"/>
          <w:i/>
          <w:iCs/>
          <w:color w:val="000000" w:themeColor="text1"/>
          <w:lang w:val="en-US" w:eastAsia="da-DK"/>
        </w:rPr>
        <w:t xml:space="preserve">Why Do We Hate Immigrants? </w:t>
      </w:r>
      <w:r w:rsidR="00B447E7">
        <w:rPr>
          <w:rFonts w:eastAsia="Times New Roman" w:cstheme="minorHAnsi"/>
          <w:i/>
          <w:iCs/>
          <w:color w:val="000000" w:themeColor="text1"/>
          <w:lang w:val="en-US" w:eastAsia="da-DK"/>
        </w:rPr>
        <w:t>The Nation, 2019.</w:t>
      </w:r>
    </w:p>
    <w:tbl>
      <w:tblPr>
        <w:tblStyle w:val="TableGrid"/>
        <w:tblW w:w="0" w:type="auto"/>
        <w:tblLook w:val="04A0" w:firstRow="1" w:lastRow="0" w:firstColumn="1" w:lastColumn="0" w:noHBand="0" w:noVBand="1"/>
      </w:tblPr>
      <w:tblGrid>
        <w:gridCol w:w="2830"/>
        <w:gridCol w:w="6798"/>
      </w:tblGrid>
      <w:tr w:rsidR="00351B1A" w14:paraId="6560F563" w14:textId="77777777" w:rsidTr="002A7C24">
        <w:tc>
          <w:tcPr>
            <w:tcW w:w="2830" w:type="dxa"/>
          </w:tcPr>
          <w:p w14:paraId="650281A2" w14:textId="77777777" w:rsidR="00351B1A" w:rsidRDefault="00351B1A" w:rsidP="00351B1A">
            <w:pPr>
              <w:rPr>
                <w:sz w:val="24"/>
                <w:szCs w:val="24"/>
                <w:lang w:val="en-US"/>
              </w:rPr>
            </w:pPr>
          </w:p>
        </w:tc>
        <w:tc>
          <w:tcPr>
            <w:tcW w:w="6798" w:type="dxa"/>
          </w:tcPr>
          <w:p w14:paraId="2C3416F1" w14:textId="5B4614C6" w:rsidR="00351B1A" w:rsidRPr="00351B1A" w:rsidRDefault="00351B1A" w:rsidP="00351B1A">
            <w:pPr>
              <w:rPr>
                <w:rFonts w:cstheme="minorHAnsi"/>
                <w:sz w:val="24"/>
                <w:szCs w:val="24"/>
                <w:lang w:val="en-US"/>
              </w:rPr>
            </w:pPr>
            <w:proofErr w:type="spellStart"/>
            <w:r w:rsidRPr="00351B1A">
              <w:rPr>
                <w:rFonts w:cstheme="minorHAnsi"/>
                <w:sz w:val="24"/>
                <w:szCs w:val="24"/>
                <w:lang w:val="en-US"/>
              </w:rPr>
              <w:t>Pronomen</w:t>
            </w:r>
            <w:proofErr w:type="spellEnd"/>
          </w:p>
        </w:tc>
      </w:tr>
      <w:tr w:rsidR="00351B1A" w14:paraId="0234268F" w14:textId="77777777" w:rsidTr="002A7C24">
        <w:tc>
          <w:tcPr>
            <w:tcW w:w="2830" w:type="dxa"/>
            <w:vMerge w:val="restart"/>
          </w:tcPr>
          <w:p w14:paraId="53B2CF00" w14:textId="6E73E272" w:rsidR="00351B1A" w:rsidRDefault="00351B1A" w:rsidP="00351B1A">
            <w:pPr>
              <w:rPr>
                <w:sz w:val="24"/>
                <w:szCs w:val="24"/>
                <w:lang w:val="en-US"/>
              </w:rPr>
            </w:pPr>
            <w:proofErr w:type="spellStart"/>
            <w:r>
              <w:rPr>
                <w:sz w:val="24"/>
                <w:szCs w:val="24"/>
                <w:lang w:val="en-US"/>
              </w:rPr>
              <w:t>Personlig</w:t>
            </w:r>
            <w:r w:rsidR="00C71E8B">
              <w:rPr>
                <w:sz w:val="24"/>
                <w:szCs w:val="24"/>
                <w:lang w:val="en-US"/>
              </w:rPr>
              <w:t>t</w:t>
            </w:r>
            <w:proofErr w:type="spellEnd"/>
            <w:r>
              <w:rPr>
                <w:sz w:val="24"/>
                <w:szCs w:val="24"/>
                <w:lang w:val="en-US"/>
              </w:rPr>
              <w:t xml:space="preserve"> </w:t>
            </w:r>
            <w:proofErr w:type="spellStart"/>
            <w:r>
              <w:rPr>
                <w:sz w:val="24"/>
                <w:szCs w:val="24"/>
                <w:lang w:val="en-US"/>
              </w:rPr>
              <w:t>pronomen</w:t>
            </w:r>
            <w:proofErr w:type="spellEnd"/>
          </w:p>
        </w:tc>
        <w:tc>
          <w:tcPr>
            <w:tcW w:w="6798" w:type="dxa"/>
          </w:tcPr>
          <w:p w14:paraId="0DBC0C65" w14:textId="77777777" w:rsidR="00351B1A" w:rsidRDefault="00351B1A" w:rsidP="00351B1A">
            <w:pPr>
              <w:rPr>
                <w:sz w:val="24"/>
                <w:szCs w:val="24"/>
                <w:lang w:val="en-US"/>
              </w:rPr>
            </w:pPr>
          </w:p>
        </w:tc>
      </w:tr>
      <w:tr w:rsidR="00351B1A" w14:paraId="06A05605" w14:textId="77777777" w:rsidTr="002A7C24">
        <w:tc>
          <w:tcPr>
            <w:tcW w:w="2830" w:type="dxa"/>
            <w:vMerge/>
          </w:tcPr>
          <w:p w14:paraId="25B7E157" w14:textId="5C55AE1E" w:rsidR="00351B1A" w:rsidRDefault="00351B1A" w:rsidP="00351B1A">
            <w:pPr>
              <w:rPr>
                <w:sz w:val="24"/>
                <w:szCs w:val="24"/>
                <w:lang w:val="en-US"/>
              </w:rPr>
            </w:pPr>
          </w:p>
        </w:tc>
        <w:tc>
          <w:tcPr>
            <w:tcW w:w="6798" w:type="dxa"/>
          </w:tcPr>
          <w:p w14:paraId="1A4C9296" w14:textId="77777777" w:rsidR="00351B1A" w:rsidRDefault="00351B1A" w:rsidP="00351B1A">
            <w:pPr>
              <w:rPr>
                <w:sz w:val="24"/>
                <w:szCs w:val="24"/>
                <w:lang w:val="en-US"/>
              </w:rPr>
            </w:pPr>
          </w:p>
        </w:tc>
      </w:tr>
      <w:tr w:rsidR="00351B1A" w14:paraId="0EF9B4C2" w14:textId="77777777" w:rsidTr="002A7C24">
        <w:tc>
          <w:tcPr>
            <w:tcW w:w="2830" w:type="dxa"/>
            <w:vMerge w:val="restart"/>
          </w:tcPr>
          <w:p w14:paraId="5010A2E8" w14:textId="004353E4" w:rsidR="00351B1A" w:rsidRDefault="00351B1A" w:rsidP="00351B1A">
            <w:pPr>
              <w:rPr>
                <w:sz w:val="24"/>
                <w:szCs w:val="24"/>
                <w:lang w:val="en-US"/>
              </w:rPr>
            </w:pPr>
            <w:proofErr w:type="spellStart"/>
            <w:r>
              <w:rPr>
                <w:sz w:val="24"/>
                <w:szCs w:val="24"/>
                <w:lang w:val="en-US"/>
              </w:rPr>
              <w:t>Possessivt</w:t>
            </w:r>
            <w:proofErr w:type="spellEnd"/>
            <w:r>
              <w:rPr>
                <w:sz w:val="24"/>
                <w:szCs w:val="24"/>
                <w:lang w:val="en-US"/>
              </w:rPr>
              <w:t xml:space="preserve"> </w:t>
            </w:r>
            <w:proofErr w:type="spellStart"/>
            <w:r>
              <w:rPr>
                <w:sz w:val="24"/>
                <w:szCs w:val="24"/>
                <w:lang w:val="en-US"/>
              </w:rPr>
              <w:t>pronomen</w:t>
            </w:r>
            <w:proofErr w:type="spellEnd"/>
          </w:p>
        </w:tc>
        <w:tc>
          <w:tcPr>
            <w:tcW w:w="6798" w:type="dxa"/>
          </w:tcPr>
          <w:p w14:paraId="294674C0" w14:textId="77777777" w:rsidR="00351B1A" w:rsidRDefault="00351B1A" w:rsidP="00351B1A">
            <w:pPr>
              <w:rPr>
                <w:sz w:val="24"/>
                <w:szCs w:val="24"/>
                <w:lang w:val="en-US"/>
              </w:rPr>
            </w:pPr>
          </w:p>
        </w:tc>
      </w:tr>
      <w:tr w:rsidR="00351B1A" w14:paraId="7E4AFD66" w14:textId="77777777" w:rsidTr="002A7C24">
        <w:tc>
          <w:tcPr>
            <w:tcW w:w="2830" w:type="dxa"/>
            <w:vMerge/>
          </w:tcPr>
          <w:p w14:paraId="1C982323" w14:textId="77777777" w:rsidR="00351B1A" w:rsidRDefault="00351B1A" w:rsidP="00351B1A">
            <w:pPr>
              <w:rPr>
                <w:sz w:val="24"/>
                <w:szCs w:val="24"/>
                <w:lang w:val="en-US"/>
              </w:rPr>
            </w:pPr>
          </w:p>
        </w:tc>
        <w:tc>
          <w:tcPr>
            <w:tcW w:w="6798" w:type="dxa"/>
          </w:tcPr>
          <w:p w14:paraId="1388B316" w14:textId="77777777" w:rsidR="00351B1A" w:rsidRDefault="00351B1A" w:rsidP="00351B1A">
            <w:pPr>
              <w:rPr>
                <w:sz w:val="24"/>
                <w:szCs w:val="24"/>
                <w:lang w:val="en-US"/>
              </w:rPr>
            </w:pPr>
          </w:p>
        </w:tc>
      </w:tr>
      <w:tr w:rsidR="00351B1A" w14:paraId="508B1347" w14:textId="77777777" w:rsidTr="002A7C24">
        <w:tc>
          <w:tcPr>
            <w:tcW w:w="2830" w:type="dxa"/>
            <w:vMerge w:val="restart"/>
          </w:tcPr>
          <w:p w14:paraId="1DE82AEB" w14:textId="19D00982" w:rsidR="00351B1A" w:rsidRDefault="00351B1A" w:rsidP="00351B1A">
            <w:pPr>
              <w:rPr>
                <w:sz w:val="24"/>
                <w:szCs w:val="24"/>
                <w:lang w:val="en-US"/>
              </w:rPr>
            </w:pPr>
            <w:proofErr w:type="spellStart"/>
            <w:r>
              <w:rPr>
                <w:sz w:val="24"/>
                <w:szCs w:val="24"/>
                <w:lang w:val="en-US"/>
              </w:rPr>
              <w:t>Relativt</w:t>
            </w:r>
            <w:proofErr w:type="spellEnd"/>
            <w:r>
              <w:rPr>
                <w:sz w:val="24"/>
                <w:szCs w:val="24"/>
                <w:lang w:val="en-US"/>
              </w:rPr>
              <w:t xml:space="preserve"> </w:t>
            </w:r>
            <w:proofErr w:type="spellStart"/>
            <w:r>
              <w:rPr>
                <w:sz w:val="24"/>
                <w:szCs w:val="24"/>
                <w:lang w:val="en-US"/>
              </w:rPr>
              <w:t>pronomen</w:t>
            </w:r>
            <w:proofErr w:type="spellEnd"/>
          </w:p>
        </w:tc>
        <w:tc>
          <w:tcPr>
            <w:tcW w:w="6798" w:type="dxa"/>
          </w:tcPr>
          <w:p w14:paraId="6EC32C65" w14:textId="77777777" w:rsidR="00351B1A" w:rsidRDefault="00351B1A" w:rsidP="00351B1A">
            <w:pPr>
              <w:rPr>
                <w:sz w:val="24"/>
                <w:szCs w:val="24"/>
                <w:lang w:val="en-US"/>
              </w:rPr>
            </w:pPr>
          </w:p>
        </w:tc>
      </w:tr>
      <w:tr w:rsidR="00351B1A" w14:paraId="4C922EA5" w14:textId="77777777" w:rsidTr="002A7C24">
        <w:tc>
          <w:tcPr>
            <w:tcW w:w="2830" w:type="dxa"/>
            <w:vMerge/>
          </w:tcPr>
          <w:p w14:paraId="026F7CEA" w14:textId="77777777" w:rsidR="00351B1A" w:rsidRDefault="00351B1A" w:rsidP="00351B1A">
            <w:pPr>
              <w:rPr>
                <w:sz w:val="24"/>
                <w:szCs w:val="24"/>
                <w:lang w:val="en-US"/>
              </w:rPr>
            </w:pPr>
          </w:p>
        </w:tc>
        <w:tc>
          <w:tcPr>
            <w:tcW w:w="6798" w:type="dxa"/>
          </w:tcPr>
          <w:p w14:paraId="0A17C2A0" w14:textId="77777777" w:rsidR="00351B1A" w:rsidRDefault="00351B1A" w:rsidP="00351B1A">
            <w:pPr>
              <w:rPr>
                <w:sz w:val="24"/>
                <w:szCs w:val="24"/>
                <w:lang w:val="en-US"/>
              </w:rPr>
            </w:pPr>
          </w:p>
        </w:tc>
      </w:tr>
      <w:tr w:rsidR="00351B1A" w14:paraId="4692DFEA" w14:textId="77777777" w:rsidTr="002A7C24">
        <w:tc>
          <w:tcPr>
            <w:tcW w:w="2830" w:type="dxa"/>
          </w:tcPr>
          <w:p w14:paraId="1F145B75" w14:textId="23632ACF" w:rsidR="00351B1A" w:rsidRDefault="00351B1A" w:rsidP="00351B1A">
            <w:pPr>
              <w:rPr>
                <w:sz w:val="24"/>
                <w:szCs w:val="24"/>
                <w:lang w:val="en-US"/>
              </w:rPr>
            </w:pPr>
            <w:proofErr w:type="spellStart"/>
            <w:r>
              <w:rPr>
                <w:sz w:val="24"/>
                <w:szCs w:val="24"/>
                <w:lang w:val="en-US"/>
              </w:rPr>
              <w:t>Demonstrativt</w:t>
            </w:r>
            <w:proofErr w:type="spellEnd"/>
            <w:r>
              <w:rPr>
                <w:sz w:val="24"/>
                <w:szCs w:val="24"/>
                <w:lang w:val="en-US"/>
              </w:rPr>
              <w:t xml:space="preserve"> </w:t>
            </w:r>
            <w:proofErr w:type="spellStart"/>
            <w:r>
              <w:rPr>
                <w:sz w:val="24"/>
                <w:szCs w:val="24"/>
                <w:lang w:val="en-US"/>
              </w:rPr>
              <w:t>pronomen</w:t>
            </w:r>
            <w:proofErr w:type="spellEnd"/>
          </w:p>
        </w:tc>
        <w:tc>
          <w:tcPr>
            <w:tcW w:w="6798" w:type="dxa"/>
          </w:tcPr>
          <w:p w14:paraId="6B0554CB" w14:textId="77777777" w:rsidR="00351B1A" w:rsidRDefault="00351B1A" w:rsidP="00351B1A">
            <w:pPr>
              <w:rPr>
                <w:sz w:val="24"/>
                <w:szCs w:val="24"/>
                <w:lang w:val="en-US"/>
              </w:rPr>
            </w:pPr>
          </w:p>
        </w:tc>
      </w:tr>
      <w:tr w:rsidR="00351B1A" w14:paraId="66E9765C" w14:textId="77777777" w:rsidTr="002A7C24">
        <w:tc>
          <w:tcPr>
            <w:tcW w:w="2830" w:type="dxa"/>
          </w:tcPr>
          <w:p w14:paraId="584621D8" w14:textId="4DBB72CD" w:rsidR="00351B1A" w:rsidRDefault="00351B1A" w:rsidP="00351B1A">
            <w:pPr>
              <w:rPr>
                <w:sz w:val="24"/>
                <w:szCs w:val="24"/>
                <w:lang w:val="en-US"/>
              </w:rPr>
            </w:pPr>
            <w:proofErr w:type="spellStart"/>
            <w:r>
              <w:rPr>
                <w:sz w:val="24"/>
                <w:szCs w:val="24"/>
                <w:lang w:val="en-US"/>
              </w:rPr>
              <w:t>Ubestemt</w:t>
            </w:r>
            <w:proofErr w:type="spellEnd"/>
            <w:r>
              <w:rPr>
                <w:sz w:val="24"/>
                <w:szCs w:val="24"/>
                <w:lang w:val="en-US"/>
              </w:rPr>
              <w:t xml:space="preserve"> </w:t>
            </w:r>
            <w:proofErr w:type="spellStart"/>
            <w:r>
              <w:rPr>
                <w:sz w:val="24"/>
                <w:szCs w:val="24"/>
                <w:lang w:val="en-US"/>
              </w:rPr>
              <w:t>pronomen</w:t>
            </w:r>
            <w:proofErr w:type="spellEnd"/>
          </w:p>
        </w:tc>
        <w:tc>
          <w:tcPr>
            <w:tcW w:w="6798" w:type="dxa"/>
          </w:tcPr>
          <w:p w14:paraId="158D4053" w14:textId="77777777" w:rsidR="00351B1A" w:rsidRDefault="00351B1A" w:rsidP="00351B1A">
            <w:pPr>
              <w:rPr>
                <w:sz w:val="24"/>
                <w:szCs w:val="24"/>
                <w:lang w:val="en-US"/>
              </w:rPr>
            </w:pPr>
          </w:p>
        </w:tc>
      </w:tr>
    </w:tbl>
    <w:p w14:paraId="0A6611F0" w14:textId="77777777" w:rsidR="00075110" w:rsidRDefault="00075110" w:rsidP="00351B1A">
      <w:pPr>
        <w:rPr>
          <w:sz w:val="24"/>
          <w:szCs w:val="24"/>
          <w:lang w:val="en-US"/>
        </w:rPr>
      </w:pPr>
    </w:p>
    <w:p w14:paraId="5561C815" w14:textId="77777777" w:rsidR="00DF1F7F" w:rsidRPr="00351B1A" w:rsidRDefault="00DF1F7F" w:rsidP="00DF1F7F">
      <w:pPr>
        <w:jc w:val="right"/>
        <w:rPr>
          <w:sz w:val="20"/>
          <w:szCs w:val="20"/>
          <w:lang w:val="en-US"/>
        </w:rPr>
      </w:pPr>
    </w:p>
    <w:p w14:paraId="2345AB71" w14:textId="77777777" w:rsidR="00DF1F7F" w:rsidRPr="00351B1A" w:rsidRDefault="00DF1F7F" w:rsidP="00DF1F7F">
      <w:pPr>
        <w:rPr>
          <w:color w:val="4472C4" w:themeColor="accent1"/>
          <w:sz w:val="36"/>
          <w:szCs w:val="36"/>
          <w:lang w:val="en-US"/>
        </w:rPr>
      </w:pPr>
      <w:r w:rsidRPr="00351B1A">
        <w:rPr>
          <w:color w:val="4472C4" w:themeColor="accent1"/>
          <w:sz w:val="36"/>
          <w:szCs w:val="36"/>
          <w:lang w:val="en-US"/>
        </w:rPr>
        <w:t>Assignment 2</w:t>
      </w:r>
    </w:p>
    <w:p w14:paraId="2DD9F1AC" w14:textId="77777777" w:rsidR="0015696C" w:rsidRPr="004A4CAB" w:rsidRDefault="0015696C" w:rsidP="0015696C">
      <w:pPr>
        <w:rPr>
          <w:rFonts w:cstheme="minorHAnsi"/>
          <w:b/>
          <w:bCs/>
          <w:sz w:val="24"/>
          <w:szCs w:val="24"/>
          <w:lang w:val="da-DK"/>
        </w:rPr>
      </w:pPr>
      <w:r w:rsidRPr="00122CCA">
        <w:rPr>
          <w:rStyle w:val="Strong"/>
          <w:rFonts w:cstheme="minorHAnsi"/>
          <w:color w:val="000000"/>
          <w:sz w:val="24"/>
          <w:szCs w:val="24"/>
          <w:shd w:val="clear" w:color="auto" w:fill="FFFFFF"/>
          <w:lang w:val="da-DK"/>
        </w:rPr>
        <w:t xml:space="preserve">Besvar opgave a, b, c og d med udgangspunkt i nedenstående tekst. </w:t>
      </w:r>
      <w:r w:rsidRPr="004A4CAB">
        <w:rPr>
          <w:rStyle w:val="Strong"/>
          <w:rFonts w:cstheme="minorHAnsi"/>
          <w:color w:val="000000"/>
          <w:sz w:val="24"/>
          <w:szCs w:val="24"/>
          <w:shd w:val="clear" w:color="auto" w:fill="FFFFFF"/>
          <w:lang w:val="da-DK"/>
        </w:rPr>
        <w:t>Brug relevant grammatisk terminologi.</w:t>
      </w:r>
    </w:p>
    <w:p w14:paraId="55121213" w14:textId="2E6DF83C" w:rsidR="004A4CAB" w:rsidRPr="0022128D" w:rsidRDefault="004A4CAB" w:rsidP="004A4CAB">
      <w:pPr>
        <w:pStyle w:val="ListParagraph"/>
        <w:numPr>
          <w:ilvl w:val="0"/>
          <w:numId w:val="6"/>
        </w:numPr>
        <w:rPr>
          <w:rFonts w:eastAsia="Times New Roman" w:cstheme="minorHAnsi"/>
          <w:lang w:eastAsia="da-DK"/>
        </w:rPr>
      </w:pPr>
      <w:r w:rsidRPr="004A4CAB">
        <w:rPr>
          <w:rFonts w:eastAsia="Times New Roman" w:cstheme="minorHAnsi"/>
          <w:color w:val="000000"/>
          <w:lang w:eastAsia="da-DK"/>
        </w:rPr>
        <w:t xml:space="preserve">Otte verballed er understreget i nedenstående tekststykke. </w:t>
      </w:r>
      <w:r w:rsidR="0022128D">
        <w:rPr>
          <w:rFonts w:eastAsia="Times New Roman" w:cstheme="minorHAnsi"/>
          <w:color w:val="000000"/>
          <w:lang w:eastAsia="da-DK"/>
        </w:rPr>
        <w:t>For hvert verballed angives verbets tid. Bestem for hvert verballed, om det står i simpel eller udvidet tid, og om det står i aktiv eller passiv form.</w:t>
      </w:r>
    </w:p>
    <w:p w14:paraId="4BD8DA95" w14:textId="5946563A" w:rsidR="0022128D" w:rsidRDefault="0022128D" w:rsidP="0022128D">
      <w:pPr>
        <w:pStyle w:val="ListParagraph"/>
        <w:rPr>
          <w:rFonts w:eastAsia="Times New Roman" w:cstheme="minorHAnsi"/>
          <w:color w:val="000000"/>
          <w:lang w:eastAsia="da-DK"/>
        </w:rPr>
      </w:pPr>
    </w:p>
    <w:p w14:paraId="7A66CF93" w14:textId="77777777" w:rsidR="0022128D" w:rsidRPr="004A4CAB" w:rsidRDefault="0022128D" w:rsidP="0022128D">
      <w:pPr>
        <w:pStyle w:val="ListParagraph"/>
        <w:rPr>
          <w:rFonts w:eastAsia="Times New Roman" w:cstheme="minorHAnsi"/>
          <w:lang w:eastAsia="da-DK"/>
        </w:rPr>
      </w:pPr>
    </w:p>
    <w:p w14:paraId="13448E4D" w14:textId="77777777" w:rsidR="0014099F" w:rsidRPr="003C77E5" w:rsidRDefault="0014099F" w:rsidP="0014099F">
      <w:pPr>
        <w:pStyle w:val="ListParagraph"/>
      </w:pPr>
    </w:p>
    <w:tbl>
      <w:tblPr>
        <w:tblStyle w:val="TableGrid"/>
        <w:tblW w:w="0" w:type="auto"/>
        <w:tblLook w:val="04A0" w:firstRow="1" w:lastRow="0" w:firstColumn="1" w:lastColumn="0" w:noHBand="0" w:noVBand="1"/>
      </w:tblPr>
      <w:tblGrid>
        <w:gridCol w:w="1604"/>
        <w:gridCol w:w="1604"/>
        <w:gridCol w:w="1605"/>
        <w:gridCol w:w="1605"/>
        <w:gridCol w:w="1605"/>
        <w:gridCol w:w="1605"/>
      </w:tblGrid>
      <w:tr w:rsidR="004A4CAB" w14:paraId="53222F52" w14:textId="77777777" w:rsidTr="004A4CAB">
        <w:tc>
          <w:tcPr>
            <w:tcW w:w="1604" w:type="dxa"/>
          </w:tcPr>
          <w:p w14:paraId="20FC78AE" w14:textId="01F676FA" w:rsidR="004A4CAB" w:rsidRDefault="004A4CAB" w:rsidP="00DF1F7F">
            <w:pPr>
              <w:rPr>
                <w:sz w:val="24"/>
                <w:szCs w:val="24"/>
                <w:lang w:val="da-DK"/>
              </w:rPr>
            </w:pPr>
            <w:r>
              <w:rPr>
                <w:sz w:val="24"/>
                <w:szCs w:val="24"/>
                <w:lang w:val="da-DK"/>
              </w:rPr>
              <w:lastRenderedPageBreak/>
              <w:t>Verballed</w:t>
            </w:r>
          </w:p>
        </w:tc>
        <w:tc>
          <w:tcPr>
            <w:tcW w:w="1604" w:type="dxa"/>
          </w:tcPr>
          <w:p w14:paraId="10AE60CA" w14:textId="1C26438D" w:rsidR="004A4CAB" w:rsidRDefault="004A4CAB" w:rsidP="00DF1F7F">
            <w:pPr>
              <w:rPr>
                <w:sz w:val="24"/>
                <w:szCs w:val="24"/>
                <w:lang w:val="da-DK"/>
              </w:rPr>
            </w:pPr>
            <w:r>
              <w:rPr>
                <w:sz w:val="24"/>
                <w:szCs w:val="24"/>
                <w:lang w:val="da-DK"/>
              </w:rPr>
              <w:t>Tid</w:t>
            </w:r>
          </w:p>
        </w:tc>
        <w:tc>
          <w:tcPr>
            <w:tcW w:w="1605" w:type="dxa"/>
          </w:tcPr>
          <w:p w14:paraId="57A694D8" w14:textId="77777777" w:rsidR="004A4CAB" w:rsidRDefault="004A4CAB" w:rsidP="00DF1F7F">
            <w:pPr>
              <w:rPr>
                <w:sz w:val="24"/>
                <w:szCs w:val="24"/>
                <w:lang w:val="da-DK"/>
              </w:rPr>
            </w:pPr>
            <w:r>
              <w:rPr>
                <w:sz w:val="24"/>
                <w:szCs w:val="24"/>
                <w:lang w:val="da-DK"/>
              </w:rPr>
              <w:t>Simpel tid</w:t>
            </w:r>
          </w:p>
          <w:p w14:paraId="0CC3D3FE" w14:textId="3A30C6A3" w:rsidR="004A4CAB" w:rsidRDefault="004A4CAB" w:rsidP="00DF1F7F">
            <w:pPr>
              <w:rPr>
                <w:sz w:val="24"/>
                <w:szCs w:val="24"/>
                <w:lang w:val="da-DK"/>
              </w:rPr>
            </w:pPr>
            <w:r>
              <w:rPr>
                <w:sz w:val="24"/>
                <w:szCs w:val="24"/>
                <w:lang w:val="da-DK"/>
              </w:rPr>
              <w:t>(sæt kryds)</w:t>
            </w:r>
          </w:p>
        </w:tc>
        <w:tc>
          <w:tcPr>
            <w:tcW w:w="1605" w:type="dxa"/>
          </w:tcPr>
          <w:p w14:paraId="4FA86A00" w14:textId="2BAA007D" w:rsidR="004A4CAB" w:rsidRDefault="004A4CAB" w:rsidP="00DF1F7F">
            <w:pPr>
              <w:rPr>
                <w:sz w:val="24"/>
                <w:szCs w:val="24"/>
                <w:lang w:val="da-DK"/>
              </w:rPr>
            </w:pPr>
            <w:r>
              <w:rPr>
                <w:sz w:val="24"/>
                <w:szCs w:val="24"/>
                <w:lang w:val="da-DK"/>
              </w:rPr>
              <w:t>Udvidet tid (sæt kryds)</w:t>
            </w:r>
          </w:p>
        </w:tc>
        <w:tc>
          <w:tcPr>
            <w:tcW w:w="1605" w:type="dxa"/>
          </w:tcPr>
          <w:p w14:paraId="0AF75AB8" w14:textId="38E4ECD4" w:rsidR="004A4CAB" w:rsidRDefault="004A4CAB" w:rsidP="00DF1F7F">
            <w:pPr>
              <w:rPr>
                <w:sz w:val="24"/>
                <w:szCs w:val="24"/>
                <w:lang w:val="da-DK"/>
              </w:rPr>
            </w:pPr>
            <w:r>
              <w:rPr>
                <w:sz w:val="24"/>
                <w:szCs w:val="24"/>
                <w:lang w:val="da-DK"/>
              </w:rPr>
              <w:t>Aktiv         (sæt kryds)</w:t>
            </w:r>
          </w:p>
        </w:tc>
        <w:tc>
          <w:tcPr>
            <w:tcW w:w="1605" w:type="dxa"/>
          </w:tcPr>
          <w:p w14:paraId="4E5FFAB7" w14:textId="2A20AC11" w:rsidR="004A4CAB" w:rsidRDefault="004A4CAB" w:rsidP="00DF1F7F">
            <w:pPr>
              <w:rPr>
                <w:sz w:val="24"/>
                <w:szCs w:val="24"/>
                <w:lang w:val="da-DK"/>
              </w:rPr>
            </w:pPr>
            <w:r>
              <w:rPr>
                <w:sz w:val="24"/>
                <w:szCs w:val="24"/>
                <w:lang w:val="da-DK"/>
              </w:rPr>
              <w:t>Passiv       (sæt kryds)</w:t>
            </w:r>
          </w:p>
        </w:tc>
      </w:tr>
      <w:tr w:rsidR="004A4CAB" w14:paraId="5C96AD4E" w14:textId="77777777" w:rsidTr="004A4CAB">
        <w:tc>
          <w:tcPr>
            <w:tcW w:w="1604" w:type="dxa"/>
          </w:tcPr>
          <w:p w14:paraId="617E4BC2" w14:textId="77777777" w:rsidR="004A4CAB" w:rsidRDefault="004A4CAB" w:rsidP="00DF1F7F">
            <w:pPr>
              <w:rPr>
                <w:sz w:val="24"/>
                <w:szCs w:val="24"/>
                <w:lang w:val="da-DK"/>
              </w:rPr>
            </w:pPr>
          </w:p>
        </w:tc>
        <w:tc>
          <w:tcPr>
            <w:tcW w:w="1604" w:type="dxa"/>
          </w:tcPr>
          <w:p w14:paraId="452D2BB1" w14:textId="77777777" w:rsidR="004A4CAB" w:rsidRDefault="004A4CAB" w:rsidP="00DF1F7F">
            <w:pPr>
              <w:rPr>
                <w:sz w:val="24"/>
                <w:szCs w:val="24"/>
                <w:lang w:val="da-DK"/>
              </w:rPr>
            </w:pPr>
          </w:p>
        </w:tc>
        <w:tc>
          <w:tcPr>
            <w:tcW w:w="1605" w:type="dxa"/>
          </w:tcPr>
          <w:p w14:paraId="70F1F373" w14:textId="77777777" w:rsidR="004A4CAB" w:rsidRDefault="004A4CAB" w:rsidP="00DF1F7F">
            <w:pPr>
              <w:rPr>
                <w:sz w:val="24"/>
                <w:szCs w:val="24"/>
                <w:lang w:val="da-DK"/>
              </w:rPr>
            </w:pPr>
          </w:p>
        </w:tc>
        <w:tc>
          <w:tcPr>
            <w:tcW w:w="1605" w:type="dxa"/>
          </w:tcPr>
          <w:p w14:paraId="0D156DEE" w14:textId="77777777" w:rsidR="004A4CAB" w:rsidRDefault="004A4CAB" w:rsidP="00DF1F7F">
            <w:pPr>
              <w:rPr>
                <w:sz w:val="24"/>
                <w:szCs w:val="24"/>
                <w:lang w:val="da-DK"/>
              </w:rPr>
            </w:pPr>
          </w:p>
        </w:tc>
        <w:tc>
          <w:tcPr>
            <w:tcW w:w="1605" w:type="dxa"/>
          </w:tcPr>
          <w:p w14:paraId="0A26ED59" w14:textId="77777777" w:rsidR="004A4CAB" w:rsidRDefault="004A4CAB" w:rsidP="00DF1F7F">
            <w:pPr>
              <w:rPr>
                <w:sz w:val="24"/>
                <w:szCs w:val="24"/>
                <w:lang w:val="da-DK"/>
              </w:rPr>
            </w:pPr>
          </w:p>
        </w:tc>
        <w:tc>
          <w:tcPr>
            <w:tcW w:w="1605" w:type="dxa"/>
          </w:tcPr>
          <w:p w14:paraId="126C376B" w14:textId="77777777" w:rsidR="004A4CAB" w:rsidRDefault="004A4CAB" w:rsidP="00DF1F7F">
            <w:pPr>
              <w:rPr>
                <w:sz w:val="24"/>
                <w:szCs w:val="24"/>
                <w:lang w:val="da-DK"/>
              </w:rPr>
            </w:pPr>
          </w:p>
        </w:tc>
      </w:tr>
      <w:tr w:rsidR="004A4CAB" w14:paraId="067394E8" w14:textId="77777777" w:rsidTr="004A4CAB">
        <w:tc>
          <w:tcPr>
            <w:tcW w:w="1604" w:type="dxa"/>
          </w:tcPr>
          <w:p w14:paraId="1B837456" w14:textId="77777777" w:rsidR="004A4CAB" w:rsidRDefault="004A4CAB" w:rsidP="00DF1F7F">
            <w:pPr>
              <w:rPr>
                <w:sz w:val="24"/>
                <w:szCs w:val="24"/>
                <w:lang w:val="da-DK"/>
              </w:rPr>
            </w:pPr>
          </w:p>
        </w:tc>
        <w:tc>
          <w:tcPr>
            <w:tcW w:w="1604" w:type="dxa"/>
          </w:tcPr>
          <w:p w14:paraId="1D12C968" w14:textId="77777777" w:rsidR="004A4CAB" w:rsidRDefault="004A4CAB" w:rsidP="00DF1F7F">
            <w:pPr>
              <w:rPr>
                <w:sz w:val="24"/>
                <w:szCs w:val="24"/>
                <w:lang w:val="da-DK"/>
              </w:rPr>
            </w:pPr>
          </w:p>
        </w:tc>
        <w:tc>
          <w:tcPr>
            <w:tcW w:w="1605" w:type="dxa"/>
          </w:tcPr>
          <w:p w14:paraId="74C55D2A" w14:textId="77777777" w:rsidR="004A4CAB" w:rsidRDefault="004A4CAB" w:rsidP="00DF1F7F">
            <w:pPr>
              <w:rPr>
                <w:sz w:val="24"/>
                <w:szCs w:val="24"/>
                <w:lang w:val="da-DK"/>
              </w:rPr>
            </w:pPr>
          </w:p>
        </w:tc>
        <w:tc>
          <w:tcPr>
            <w:tcW w:w="1605" w:type="dxa"/>
          </w:tcPr>
          <w:p w14:paraId="529411E9" w14:textId="77777777" w:rsidR="004A4CAB" w:rsidRDefault="004A4CAB" w:rsidP="00DF1F7F">
            <w:pPr>
              <w:rPr>
                <w:sz w:val="24"/>
                <w:szCs w:val="24"/>
                <w:lang w:val="da-DK"/>
              </w:rPr>
            </w:pPr>
          </w:p>
        </w:tc>
        <w:tc>
          <w:tcPr>
            <w:tcW w:w="1605" w:type="dxa"/>
          </w:tcPr>
          <w:p w14:paraId="15800904" w14:textId="77777777" w:rsidR="004A4CAB" w:rsidRDefault="004A4CAB" w:rsidP="00DF1F7F">
            <w:pPr>
              <w:rPr>
                <w:sz w:val="24"/>
                <w:szCs w:val="24"/>
                <w:lang w:val="da-DK"/>
              </w:rPr>
            </w:pPr>
          </w:p>
        </w:tc>
        <w:tc>
          <w:tcPr>
            <w:tcW w:w="1605" w:type="dxa"/>
          </w:tcPr>
          <w:p w14:paraId="6BE68B1C" w14:textId="77777777" w:rsidR="004A4CAB" w:rsidRDefault="004A4CAB" w:rsidP="00DF1F7F">
            <w:pPr>
              <w:rPr>
                <w:sz w:val="24"/>
                <w:szCs w:val="24"/>
                <w:lang w:val="da-DK"/>
              </w:rPr>
            </w:pPr>
          </w:p>
        </w:tc>
      </w:tr>
      <w:tr w:rsidR="004A4CAB" w14:paraId="34FD4B87" w14:textId="77777777" w:rsidTr="004A4CAB">
        <w:tc>
          <w:tcPr>
            <w:tcW w:w="1604" w:type="dxa"/>
          </w:tcPr>
          <w:p w14:paraId="1B2432C5" w14:textId="77777777" w:rsidR="004A4CAB" w:rsidRDefault="004A4CAB" w:rsidP="00DF1F7F">
            <w:pPr>
              <w:rPr>
                <w:sz w:val="24"/>
                <w:szCs w:val="24"/>
                <w:lang w:val="da-DK"/>
              </w:rPr>
            </w:pPr>
          </w:p>
        </w:tc>
        <w:tc>
          <w:tcPr>
            <w:tcW w:w="1604" w:type="dxa"/>
          </w:tcPr>
          <w:p w14:paraId="56BC62AB" w14:textId="77777777" w:rsidR="004A4CAB" w:rsidRDefault="004A4CAB" w:rsidP="00DF1F7F">
            <w:pPr>
              <w:rPr>
                <w:sz w:val="24"/>
                <w:szCs w:val="24"/>
                <w:lang w:val="da-DK"/>
              </w:rPr>
            </w:pPr>
          </w:p>
        </w:tc>
        <w:tc>
          <w:tcPr>
            <w:tcW w:w="1605" w:type="dxa"/>
          </w:tcPr>
          <w:p w14:paraId="14220F51" w14:textId="77777777" w:rsidR="004A4CAB" w:rsidRDefault="004A4CAB" w:rsidP="00DF1F7F">
            <w:pPr>
              <w:rPr>
                <w:sz w:val="24"/>
                <w:szCs w:val="24"/>
                <w:lang w:val="da-DK"/>
              </w:rPr>
            </w:pPr>
          </w:p>
        </w:tc>
        <w:tc>
          <w:tcPr>
            <w:tcW w:w="1605" w:type="dxa"/>
          </w:tcPr>
          <w:p w14:paraId="79B25E0E" w14:textId="77777777" w:rsidR="004A4CAB" w:rsidRDefault="004A4CAB" w:rsidP="00DF1F7F">
            <w:pPr>
              <w:rPr>
                <w:sz w:val="24"/>
                <w:szCs w:val="24"/>
                <w:lang w:val="da-DK"/>
              </w:rPr>
            </w:pPr>
          </w:p>
        </w:tc>
        <w:tc>
          <w:tcPr>
            <w:tcW w:w="1605" w:type="dxa"/>
          </w:tcPr>
          <w:p w14:paraId="4ACF31CD" w14:textId="77777777" w:rsidR="004A4CAB" w:rsidRDefault="004A4CAB" w:rsidP="00DF1F7F">
            <w:pPr>
              <w:rPr>
                <w:sz w:val="24"/>
                <w:szCs w:val="24"/>
                <w:lang w:val="da-DK"/>
              </w:rPr>
            </w:pPr>
          </w:p>
        </w:tc>
        <w:tc>
          <w:tcPr>
            <w:tcW w:w="1605" w:type="dxa"/>
          </w:tcPr>
          <w:p w14:paraId="09B662E9" w14:textId="77777777" w:rsidR="004A4CAB" w:rsidRDefault="004A4CAB" w:rsidP="00DF1F7F">
            <w:pPr>
              <w:rPr>
                <w:sz w:val="24"/>
                <w:szCs w:val="24"/>
                <w:lang w:val="da-DK"/>
              </w:rPr>
            </w:pPr>
          </w:p>
        </w:tc>
      </w:tr>
      <w:tr w:rsidR="004A4CAB" w14:paraId="51B55BFA" w14:textId="77777777" w:rsidTr="004A4CAB">
        <w:tc>
          <w:tcPr>
            <w:tcW w:w="1604" w:type="dxa"/>
          </w:tcPr>
          <w:p w14:paraId="74474D6F" w14:textId="77777777" w:rsidR="004A4CAB" w:rsidRDefault="004A4CAB" w:rsidP="00DF1F7F">
            <w:pPr>
              <w:rPr>
                <w:sz w:val="24"/>
                <w:szCs w:val="24"/>
                <w:lang w:val="da-DK"/>
              </w:rPr>
            </w:pPr>
          </w:p>
        </w:tc>
        <w:tc>
          <w:tcPr>
            <w:tcW w:w="1604" w:type="dxa"/>
          </w:tcPr>
          <w:p w14:paraId="6E72A1E5" w14:textId="77777777" w:rsidR="004A4CAB" w:rsidRDefault="004A4CAB" w:rsidP="00DF1F7F">
            <w:pPr>
              <w:rPr>
                <w:sz w:val="24"/>
                <w:szCs w:val="24"/>
                <w:lang w:val="da-DK"/>
              </w:rPr>
            </w:pPr>
          </w:p>
        </w:tc>
        <w:tc>
          <w:tcPr>
            <w:tcW w:w="1605" w:type="dxa"/>
          </w:tcPr>
          <w:p w14:paraId="3EB9B0B9" w14:textId="77777777" w:rsidR="004A4CAB" w:rsidRDefault="004A4CAB" w:rsidP="00DF1F7F">
            <w:pPr>
              <w:rPr>
                <w:sz w:val="24"/>
                <w:szCs w:val="24"/>
                <w:lang w:val="da-DK"/>
              </w:rPr>
            </w:pPr>
          </w:p>
        </w:tc>
        <w:tc>
          <w:tcPr>
            <w:tcW w:w="1605" w:type="dxa"/>
          </w:tcPr>
          <w:p w14:paraId="74BD7DA6" w14:textId="77777777" w:rsidR="004A4CAB" w:rsidRDefault="004A4CAB" w:rsidP="00DF1F7F">
            <w:pPr>
              <w:rPr>
                <w:sz w:val="24"/>
                <w:szCs w:val="24"/>
                <w:lang w:val="da-DK"/>
              </w:rPr>
            </w:pPr>
          </w:p>
        </w:tc>
        <w:tc>
          <w:tcPr>
            <w:tcW w:w="1605" w:type="dxa"/>
          </w:tcPr>
          <w:p w14:paraId="248A3E58" w14:textId="77777777" w:rsidR="004A4CAB" w:rsidRDefault="004A4CAB" w:rsidP="00DF1F7F">
            <w:pPr>
              <w:rPr>
                <w:sz w:val="24"/>
                <w:szCs w:val="24"/>
                <w:lang w:val="da-DK"/>
              </w:rPr>
            </w:pPr>
          </w:p>
        </w:tc>
        <w:tc>
          <w:tcPr>
            <w:tcW w:w="1605" w:type="dxa"/>
          </w:tcPr>
          <w:p w14:paraId="66868551" w14:textId="77777777" w:rsidR="004A4CAB" w:rsidRDefault="004A4CAB" w:rsidP="00DF1F7F">
            <w:pPr>
              <w:rPr>
                <w:sz w:val="24"/>
                <w:szCs w:val="24"/>
                <w:lang w:val="da-DK"/>
              </w:rPr>
            </w:pPr>
          </w:p>
        </w:tc>
      </w:tr>
      <w:tr w:rsidR="004A4CAB" w14:paraId="2F2B31EA" w14:textId="77777777" w:rsidTr="004A4CAB">
        <w:tc>
          <w:tcPr>
            <w:tcW w:w="1604" w:type="dxa"/>
          </w:tcPr>
          <w:p w14:paraId="359660B6" w14:textId="77777777" w:rsidR="004A4CAB" w:rsidRDefault="004A4CAB" w:rsidP="00DF1F7F">
            <w:pPr>
              <w:rPr>
                <w:sz w:val="24"/>
                <w:szCs w:val="24"/>
                <w:lang w:val="da-DK"/>
              </w:rPr>
            </w:pPr>
          </w:p>
        </w:tc>
        <w:tc>
          <w:tcPr>
            <w:tcW w:w="1604" w:type="dxa"/>
          </w:tcPr>
          <w:p w14:paraId="6508E641" w14:textId="77777777" w:rsidR="004A4CAB" w:rsidRDefault="004A4CAB" w:rsidP="00DF1F7F">
            <w:pPr>
              <w:rPr>
                <w:sz w:val="24"/>
                <w:szCs w:val="24"/>
                <w:lang w:val="da-DK"/>
              </w:rPr>
            </w:pPr>
          </w:p>
        </w:tc>
        <w:tc>
          <w:tcPr>
            <w:tcW w:w="1605" w:type="dxa"/>
          </w:tcPr>
          <w:p w14:paraId="21763809" w14:textId="77777777" w:rsidR="004A4CAB" w:rsidRDefault="004A4CAB" w:rsidP="00DF1F7F">
            <w:pPr>
              <w:rPr>
                <w:sz w:val="24"/>
                <w:szCs w:val="24"/>
                <w:lang w:val="da-DK"/>
              </w:rPr>
            </w:pPr>
          </w:p>
        </w:tc>
        <w:tc>
          <w:tcPr>
            <w:tcW w:w="1605" w:type="dxa"/>
          </w:tcPr>
          <w:p w14:paraId="4F5084BD" w14:textId="77777777" w:rsidR="004A4CAB" w:rsidRDefault="004A4CAB" w:rsidP="00DF1F7F">
            <w:pPr>
              <w:rPr>
                <w:sz w:val="24"/>
                <w:szCs w:val="24"/>
                <w:lang w:val="da-DK"/>
              </w:rPr>
            </w:pPr>
          </w:p>
        </w:tc>
        <w:tc>
          <w:tcPr>
            <w:tcW w:w="1605" w:type="dxa"/>
          </w:tcPr>
          <w:p w14:paraId="5F012DD6" w14:textId="77777777" w:rsidR="004A4CAB" w:rsidRDefault="004A4CAB" w:rsidP="00DF1F7F">
            <w:pPr>
              <w:rPr>
                <w:sz w:val="24"/>
                <w:szCs w:val="24"/>
                <w:lang w:val="da-DK"/>
              </w:rPr>
            </w:pPr>
          </w:p>
        </w:tc>
        <w:tc>
          <w:tcPr>
            <w:tcW w:w="1605" w:type="dxa"/>
          </w:tcPr>
          <w:p w14:paraId="4B484927" w14:textId="77777777" w:rsidR="004A4CAB" w:rsidRDefault="004A4CAB" w:rsidP="00DF1F7F">
            <w:pPr>
              <w:rPr>
                <w:sz w:val="24"/>
                <w:szCs w:val="24"/>
                <w:lang w:val="da-DK"/>
              </w:rPr>
            </w:pPr>
          </w:p>
        </w:tc>
      </w:tr>
      <w:tr w:rsidR="004A4CAB" w14:paraId="714B5FDF" w14:textId="77777777" w:rsidTr="004A4CAB">
        <w:tc>
          <w:tcPr>
            <w:tcW w:w="1604" w:type="dxa"/>
          </w:tcPr>
          <w:p w14:paraId="2726A232" w14:textId="77777777" w:rsidR="004A4CAB" w:rsidRDefault="004A4CAB" w:rsidP="00DF1F7F">
            <w:pPr>
              <w:rPr>
                <w:sz w:val="24"/>
                <w:szCs w:val="24"/>
                <w:lang w:val="da-DK"/>
              </w:rPr>
            </w:pPr>
          </w:p>
        </w:tc>
        <w:tc>
          <w:tcPr>
            <w:tcW w:w="1604" w:type="dxa"/>
          </w:tcPr>
          <w:p w14:paraId="102916E2" w14:textId="77777777" w:rsidR="004A4CAB" w:rsidRDefault="004A4CAB" w:rsidP="00DF1F7F">
            <w:pPr>
              <w:rPr>
                <w:sz w:val="24"/>
                <w:szCs w:val="24"/>
                <w:lang w:val="da-DK"/>
              </w:rPr>
            </w:pPr>
          </w:p>
        </w:tc>
        <w:tc>
          <w:tcPr>
            <w:tcW w:w="1605" w:type="dxa"/>
          </w:tcPr>
          <w:p w14:paraId="135F90DB" w14:textId="77777777" w:rsidR="004A4CAB" w:rsidRDefault="004A4CAB" w:rsidP="00DF1F7F">
            <w:pPr>
              <w:rPr>
                <w:sz w:val="24"/>
                <w:szCs w:val="24"/>
                <w:lang w:val="da-DK"/>
              </w:rPr>
            </w:pPr>
          </w:p>
        </w:tc>
        <w:tc>
          <w:tcPr>
            <w:tcW w:w="1605" w:type="dxa"/>
          </w:tcPr>
          <w:p w14:paraId="5444D03D" w14:textId="77777777" w:rsidR="004A4CAB" w:rsidRDefault="004A4CAB" w:rsidP="00DF1F7F">
            <w:pPr>
              <w:rPr>
                <w:sz w:val="24"/>
                <w:szCs w:val="24"/>
                <w:lang w:val="da-DK"/>
              </w:rPr>
            </w:pPr>
          </w:p>
        </w:tc>
        <w:tc>
          <w:tcPr>
            <w:tcW w:w="1605" w:type="dxa"/>
          </w:tcPr>
          <w:p w14:paraId="6EF59437" w14:textId="77777777" w:rsidR="004A4CAB" w:rsidRDefault="004A4CAB" w:rsidP="00DF1F7F">
            <w:pPr>
              <w:rPr>
                <w:sz w:val="24"/>
                <w:szCs w:val="24"/>
                <w:lang w:val="da-DK"/>
              </w:rPr>
            </w:pPr>
          </w:p>
        </w:tc>
        <w:tc>
          <w:tcPr>
            <w:tcW w:w="1605" w:type="dxa"/>
          </w:tcPr>
          <w:p w14:paraId="5E43FCF0" w14:textId="77777777" w:rsidR="004A4CAB" w:rsidRDefault="004A4CAB" w:rsidP="00DF1F7F">
            <w:pPr>
              <w:rPr>
                <w:sz w:val="24"/>
                <w:szCs w:val="24"/>
                <w:lang w:val="da-DK"/>
              </w:rPr>
            </w:pPr>
          </w:p>
        </w:tc>
      </w:tr>
      <w:tr w:rsidR="004A4CAB" w14:paraId="10D54E36" w14:textId="77777777" w:rsidTr="004A4CAB">
        <w:tc>
          <w:tcPr>
            <w:tcW w:w="1604" w:type="dxa"/>
          </w:tcPr>
          <w:p w14:paraId="73A9E24C" w14:textId="77777777" w:rsidR="004A4CAB" w:rsidRDefault="004A4CAB" w:rsidP="00DF1F7F">
            <w:pPr>
              <w:rPr>
                <w:sz w:val="24"/>
                <w:szCs w:val="24"/>
                <w:lang w:val="da-DK"/>
              </w:rPr>
            </w:pPr>
          </w:p>
        </w:tc>
        <w:tc>
          <w:tcPr>
            <w:tcW w:w="1604" w:type="dxa"/>
          </w:tcPr>
          <w:p w14:paraId="575B7A37" w14:textId="77777777" w:rsidR="004A4CAB" w:rsidRDefault="004A4CAB" w:rsidP="00DF1F7F">
            <w:pPr>
              <w:rPr>
                <w:sz w:val="24"/>
                <w:szCs w:val="24"/>
                <w:lang w:val="da-DK"/>
              </w:rPr>
            </w:pPr>
          </w:p>
        </w:tc>
        <w:tc>
          <w:tcPr>
            <w:tcW w:w="1605" w:type="dxa"/>
          </w:tcPr>
          <w:p w14:paraId="6B6C6C84" w14:textId="77777777" w:rsidR="004A4CAB" w:rsidRDefault="004A4CAB" w:rsidP="00DF1F7F">
            <w:pPr>
              <w:rPr>
                <w:sz w:val="24"/>
                <w:szCs w:val="24"/>
                <w:lang w:val="da-DK"/>
              </w:rPr>
            </w:pPr>
          </w:p>
        </w:tc>
        <w:tc>
          <w:tcPr>
            <w:tcW w:w="1605" w:type="dxa"/>
          </w:tcPr>
          <w:p w14:paraId="398BEA4E" w14:textId="77777777" w:rsidR="004A4CAB" w:rsidRDefault="004A4CAB" w:rsidP="00DF1F7F">
            <w:pPr>
              <w:rPr>
                <w:sz w:val="24"/>
                <w:szCs w:val="24"/>
                <w:lang w:val="da-DK"/>
              </w:rPr>
            </w:pPr>
          </w:p>
        </w:tc>
        <w:tc>
          <w:tcPr>
            <w:tcW w:w="1605" w:type="dxa"/>
          </w:tcPr>
          <w:p w14:paraId="47A890F8" w14:textId="77777777" w:rsidR="004A4CAB" w:rsidRDefault="004A4CAB" w:rsidP="00DF1F7F">
            <w:pPr>
              <w:rPr>
                <w:sz w:val="24"/>
                <w:szCs w:val="24"/>
                <w:lang w:val="da-DK"/>
              </w:rPr>
            </w:pPr>
          </w:p>
        </w:tc>
        <w:tc>
          <w:tcPr>
            <w:tcW w:w="1605" w:type="dxa"/>
          </w:tcPr>
          <w:p w14:paraId="28CE63BF" w14:textId="77777777" w:rsidR="004A4CAB" w:rsidRDefault="004A4CAB" w:rsidP="00DF1F7F">
            <w:pPr>
              <w:rPr>
                <w:sz w:val="24"/>
                <w:szCs w:val="24"/>
                <w:lang w:val="da-DK"/>
              </w:rPr>
            </w:pPr>
          </w:p>
        </w:tc>
      </w:tr>
      <w:tr w:rsidR="004A4CAB" w14:paraId="6C9639A3" w14:textId="77777777" w:rsidTr="004A4CAB">
        <w:tc>
          <w:tcPr>
            <w:tcW w:w="1604" w:type="dxa"/>
          </w:tcPr>
          <w:p w14:paraId="0BDC2685" w14:textId="77777777" w:rsidR="004A4CAB" w:rsidRDefault="004A4CAB" w:rsidP="00DF1F7F">
            <w:pPr>
              <w:rPr>
                <w:sz w:val="24"/>
                <w:szCs w:val="24"/>
                <w:lang w:val="da-DK"/>
              </w:rPr>
            </w:pPr>
          </w:p>
        </w:tc>
        <w:tc>
          <w:tcPr>
            <w:tcW w:w="1604" w:type="dxa"/>
          </w:tcPr>
          <w:p w14:paraId="17BE68D4" w14:textId="77777777" w:rsidR="004A4CAB" w:rsidRDefault="004A4CAB" w:rsidP="00DF1F7F">
            <w:pPr>
              <w:rPr>
                <w:sz w:val="24"/>
                <w:szCs w:val="24"/>
                <w:lang w:val="da-DK"/>
              </w:rPr>
            </w:pPr>
          </w:p>
        </w:tc>
        <w:tc>
          <w:tcPr>
            <w:tcW w:w="1605" w:type="dxa"/>
          </w:tcPr>
          <w:p w14:paraId="7EC83C71" w14:textId="77777777" w:rsidR="004A4CAB" w:rsidRDefault="004A4CAB" w:rsidP="00DF1F7F">
            <w:pPr>
              <w:rPr>
                <w:sz w:val="24"/>
                <w:szCs w:val="24"/>
                <w:lang w:val="da-DK"/>
              </w:rPr>
            </w:pPr>
          </w:p>
        </w:tc>
        <w:tc>
          <w:tcPr>
            <w:tcW w:w="1605" w:type="dxa"/>
          </w:tcPr>
          <w:p w14:paraId="62C3BA6D" w14:textId="77777777" w:rsidR="004A4CAB" w:rsidRDefault="004A4CAB" w:rsidP="00DF1F7F">
            <w:pPr>
              <w:rPr>
                <w:sz w:val="24"/>
                <w:szCs w:val="24"/>
                <w:lang w:val="da-DK"/>
              </w:rPr>
            </w:pPr>
          </w:p>
        </w:tc>
        <w:tc>
          <w:tcPr>
            <w:tcW w:w="1605" w:type="dxa"/>
          </w:tcPr>
          <w:p w14:paraId="09D3DFB6" w14:textId="77777777" w:rsidR="004A4CAB" w:rsidRDefault="004A4CAB" w:rsidP="00DF1F7F">
            <w:pPr>
              <w:rPr>
                <w:sz w:val="24"/>
                <w:szCs w:val="24"/>
                <w:lang w:val="da-DK"/>
              </w:rPr>
            </w:pPr>
          </w:p>
        </w:tc>
        <w:tc>
          <w:tcPr>
            <w:tcW w:w="1605" w:type="dxa"/>
          </w:tcPr>
          <w:p w14:paraId="203A031D" w14:textId="77777777" w:rsidR="004A4CAB" w:rsidRDefault="004A4CAB" w:rsidP="00DF1F7F">
            <w:pPr>
              <w:rPr>
                <w:sz w:val="24"/>
                <w:szCs w:val="24"/>
                <w:lang w:val="da-DK"/>
              </w:rPr>
            </w:pPr>
          </w:p>
        </w:tc>
      </w:tr>
    </w:tbl>
    <w:p w14:paraId="5982E756" w14:textId="77777777" w:rsidR="00DF1F7F" w:rsidRPr="003C77E5" w:rsidRDefault="00DF1F7F" w:rsidP="00DF1F7F">
      <w:pPr>
        <w:rPr>
          <w:sz w:val="24"/>
          <w:szCs w:val="24"/>
          <w:lang w:val="da-DK"/>
        </w:rPr>
      </w:pPr>
    </w:p>
    <w:p w14:paraId="0EBDD1C8" w14:textId="77777777" w:rsidR="0014099F" w:rsidRPr="003C77E5" w:rsidRDefault="0014099F" w:rsidP="0014099F">
      <w:pPr>
        <w:pStyle w:val="ListParagraph"/>
      </w:pPr>
    </w:p>
    <w:p w14:paraId="2DB16349" w14:textId="77777777" w:rsidR="00DF1F7F" w:rsidRPr="003C77E5" w:rsidRDefault="00DF1F7F" w:rsidP="00DF1F7F">
      <w:pPr>
        <w:rPr>
          <w:sz w:val="24"/>
          <w:szCs w:val="24"/>
          <w:lang w:val="da-DK"/>
        </w:rPr>
      </w:pPr>
    </w:p>
    <w:p w14:paraId="200CF86E" w14:textId="6BE7E06B" w:rsidR="004A4CAB" w:rsidRPr="004A4CAB" w:rsidRDefault="004A4CAB" w:rsidP="004A4CAB">
      <w:pPr>
        <w:pStyle w:val="ListParagraph"/>
        <w:numPr>
          <w:ilvl w:val="0"/>
          <w:numId w:val="6"/>
        </w:numPr>
        <w:rPr>
          <w:rFonts w:eastAsia="Times New Roman" w:cstheme="minorHAnsi"/>
          <w:lang w:eastAsia="da-DK"/>
        </w:rPr>
      </w:pPr>
      <w:r w:rsidRPr="004A4CAB">
        <w:rPr>
          <w:rFonts w:eastAsia="Times New Roman" w:cstheme="minorHAnsi"/>
          <w:color w:val="000000"/>
          <w:lang w:eastAsia="da-DK"/>
        </w:rPr>
        <w:t>Find et eksempel på et adjektiv i positiv, et adjektiv i komparativ og et adjektiv i superlativ i nedenstående tekststykke.</w:t>
      </w:r>
    </w:p>
    <w:p w14:paraId="29CBE0A1" w14:textId="77777777" w:rsidR="00DF1F7F" w:rsidRPr="003C77E5" w:rsidRDefault="00DF1F7F" w:rsidP="00DF1F7F">
      <w:pPr>
        <w:pStyle w:val="ListParagraph"/>
        <w:rPr>
          <w:i/>
          <w:iCs/>
        </w:rPr>
      </w:pPr>
    </w:p>
    <w:tbl>
      <w:tblPr>
        <w:tblStyle w:val="TableGrid"/>
        <w:tblW w:w="0" w:type="auto"/>
        <w:tblLook w:val="04A0" w:firstRow="1" w:lastRow="0" w:firstColumn="1" w:lastColumn="0" w:noHBand="0" w:noVBand="1"/>
      </w:tblPr>
      <w:tblGrid>
        <w:gridCol w:w="3209"/>
        <w:gridCol w:w="3209"/>
        <w:gridCol w:w="3210"/>
      </w:tblGrid>
      <w:tr w:rsidR="004A4CAB" w14:paraId="33462316" w14:textId="77777777" w:rsidTr="004A4CAB">
        <w:tc>
          <w:tcPr>
            <w:tcW w:w="3209" w:type="dxa"/>
          </w:tcPr>
          <w:p w14:paraId="72F05861" w14:textId="5A973F76" w:rsidR="004A4CAB" w:rsidRDefault="004A4CAB" w:rsidP="00DF1F7F">
            <w:pPr>
              <w:rPr>
                <w:sz w:val="24"/>
                <w:szCs w:val="24"/>
                <w:lang w:val="da-DK"/>
              </w:rPr>
            </w:pPr>
            <w:r>
              <w:rPr>
                <w:sz w:val="24"/>
                <w:szCs w:val="24"/>
                <w:lang w:val="da-DK"/>
              </w:rPr>
              <w:t>Positiv</w:t>
            </w:r>
          </w:p>
        </w:tc>
        <w:tc>
          <w:tcPr>
            <w:tcW w:w="3209" w:type="dxa"/>
          </w:tcPr>
          <w:p w14:paraId="097B7142" w14:textId="0FEDA1B2" w:rsidR="004A4CAB" w:rsidRDefault="004A4CAB" w:rsidP="00DF1F7F">
            <w:pPr>
              <w:rPr>
                <w:sz w:val="24"/>
                <w:szCs w:val="24"/>
                <w:lang w:val="da-DK"/>
              </w:rPr>
            </w:pPr>
            <w:r>
              <w:rPr>
                <w:sz w:val="24"/>
                <w:szCs w:val="24"/>
                <w:lang w:val="da-DK"/>
              </w:rPr>
              <w:t>Komparativ</w:t>
            </w:r>
          </w:p>
        </w:tc>
        <w:tc>
          <w:tcPr>
            <w:tcW w:w="3210" w:type="dxa"/>
          </w:tcPr>
          <w:p w14:paraId="5FB4B9BB" w14:textId="3B1E363A" w:rsidR="004A4CAB" w:rsidRDefault="004A4CAB" w:rsidP="00DF1F7F">
            <w:pPr>
              <w:rPr>
                <w:sz w:val="24"/>
                <w:szCs w:val="24"/>
                <w:lang w:val="da-DK"/>
              </w:rPr>
            </w:pPr>
            <w:r>
              <w:rPr>
                <w:sz w:val="24"/>
                <w:szCs w:val="24"/>
                <w:lang w:val="da-DK"/>
              </w:rPr>
              <w:t>Superlativ</w:t>
            </w:r>
          </w:p>
        </w:tc>
      </w:tr>
      <w:tr w:rsidR="004A4CAB" w14:paraId="2CA79DE7" w14:textId="77777777" w:rsidTr="004A4CAB">
        <w:tc>
          <w:tcPr>
            <w:tcW w:w="3209" w:type="dxa"/>
          </w:tcPr>
          <w:p w14:paraId="24BCC8E7" w14:textId="77777777" w:rsidR="004A4CAB" w:rsidRDefault="004A4CAB" w:rsidP="00DF1F7F">
            <w:pPr>
              <w:rPr>
                <w:sz w:val="24"/>
                <w:szCs w:val="24"/>
                <w:lang w:val="da-DK"/>
              </w:rPr>
            </w:pPr>
          </w:p>
        </w:tc>
        <w:tc>
          <w:tcPr>
            <w:tcW w:w="3209" w:type="dxa"/>
          </w:tcPr>
          <w:p w14:paraId="79740B73" w14:textId="77777777" w:rsidR="004A4CAB" w:rsidRDefault="004A4CAB" w:rsidP="00DF1F7F">
            <w:pPr>
              <w:rPr>
                <w:sz w:val="24"/>
                <w:szCs w:val="24"/>
                <w:lang w:val="da-DK"/>
              </w:rPr>
            </w:pPr>
          </w:p>
        </w:tc>
        <w:tc>
          <w:tcPr>
            <w:tcW w:w="3210" w:type="dxa"/>
          </w:tcPr>
          <w:p w14:paraId="73E82A31" w14:textId="77777777" w:rsidR="004A4CAB" w:rsidRDefault="004A4CAB" w:rsidP="00DF1F7F">
            <w:pPr>
              <w:rPr>
                <w:sz w:val="24"/>
                <w:szCs w:val="24"/>
                <w:lang w:val="da-DK"/>
              </w:rPr>
            </w:pPr>
          </w:p>
        </w:tc>
      </w:tr>
    </w:tbl>
    <w:p w14:paraId="5BF74A5F" w14:textId="5F9820EB" w:rsidR="00DF1F7F" w:rsidRDefault="00DF1F7F" w:rsidP="00DF1F7F">
      <w:pPr>
        <w:rPr>
          <w:sz w:val="24"/>
          <w:szCs w:val="24"/>
          <w:lang w:val="da-DK"/>
        </w:rPr>
      </w:pPr>
    </w:p>
    <w:p w14:paraId="7EB9C034" w14:textId="77777777" w:rsidR="00B447E7" w:rsidRDefault="00B447E7" w:rsidP="00B447E7">
      <w:pPr>
        <w:pStyle w:val="ListParagraph"/>
        <w:numPr>
          <w:ilvl w:val="0"/>
          <w:numId w:val="6"/>
        </w:numPr>
      </w:pPr>
    </w:p>
    <w:p w14:paraId="6A33D1A7" w14:textId="79E6D4D1" w:rsidR="00B447E7" w:rsidRDefault="00B447E7" w:rsidP="00B447E7">
      <w:pPr>
        <w:pStyle w:val="ListParagraph"/>
        <w:numPr>
          <w:ilvl w:val="0"/>
          <w:numId w:val="7"/>
        </w:numPr>
      </w:pPr>
      <w:r>
        <w:t>Fem adverbialer er markeret med fed skrift. Forklar adverbialernes placering i hver af sætningerne.</w:t>
      </w:r>
    </w:p>
    <w:p w14:paraId="6BE2E136" w14:textId="069AE566" w:rsidR="00B447E7" w:rsidRDefault="00B447E7" w:rsidP="00B447E7">
      <w:pPr>
        <w:pStyle w:val="ListParagraph"/>
        <w:numPr>
          <w:ilvl w:val="0"/>
          <w:numId w:val="7"/>
        </w:numPr>
      </w:pPr>
      <w:r>
        <w:t xml:space="preserve">Skriv to forskellige sætninger om immigration, hvori mindst et af adverbialerne indgår. Det samme adverbial </w:t>
      </w:r>
      <w:r w:rsidR="00870370">
        <w:t>må</w:t>
      </w:r>
      <w:r>
        <w:t xml:space="preserve"> kun anvendes én gang. Marker dit adverbial med fed skrift.</w:t>
      </w:r>
    </w:p>
    <w:p w14:paraId="6108AF6D" w14:textId="16FCB9A9" w:rsidR="00B447E7" w:rsidRPr="00B447E7" w:rsidRDefault="00B447E7" w:rsidP="00B447E7">
      <w:pPr>
        <w:rPr>
          <w:lang w:val="da-DK"/>
        </w:rPr>
      </w:pPr>
    </w:p>
    <w:tbl>
      <w:tblPr>
        <w:tblStyle w:val="TableGrid"/>
        <w:tblW w:w="0" w:type="auto"/>
        <w:tblLook w:val="04A0" w:firstRow="1" w:lastRow="0" w:firstColumn="1" w:lastColumn="0" w:noHBand="0" w:noVBand="1"/>
      </w:tblPr>
      <w:tblGrid>
        <w:gridCol w:w="2263"/>
        <w:gridCol w:w="7365"/>
      </w:tblGrid>
      <w:tr w:rsidR="00B447E7" w:rsidRPr="00B447E7" w14:paraId="54D961D2" w14:textId="77777777" w:rsidTr="00B447E7">
        <w:tc>
          <w:tcPr>
            <w:tcW w:w="2263" w:type="dxa"/>
          </w:tcPr>
          <w:p w14:paraId="4F00DF40" w14:textId="0671FD5A" w:rsidR="00B447E7" w:rsidRPr="00B447E7" w:rsidRDefault="00B447E7" w:rsidP="00B447E7">
            <w:pPr>
              <w:rPr>
                <w:sz w:val="24"/>
                <w:szCs w:val="24"/>
              </w:rPr>
            </w:pPr>
            <w:r w:rsidRPr="00B447E7">
              <w:rPr>
                <w:sz w:val="24"/>
                <w:szCs w:val="24"/>
              </w:rPr>
              <w:t>Adverbial</w:t>
            </w:r>
          </w:p>
        </w:tc>
        <w:tc>
          <w:tcPr>
            <w:tcW w:w="7365" w:type="dxa"/>
          </w:tcPr>
          <w:p w14:paraId="6F8177AF" w14:textId="43B95836" w:rsidR="00B447E7" w:rsidRPr="00B447E7" w:rsidRDefault="00B447E7" w:rsidP="00B447E7">
            <w:pPr>
              <w:rPr>
                <w:sz w:val="24"/>
                <w:szCs w:val="24"/>
              </w:rPr>
            </w:pPr>
            <w:proofErr w:type="spellStart"/>
            <w:r w:rsidRPr="00B447E7">
              <w:rPr>
                <w:sz w:val="24"/>
                <w:szCs w:val="24"/>
              </w:rPr>
              <w:t>Forklaring</w:t>
            </w:r>
            <w:proofErr w:type="spellEnd"/>
          </w:p>
        </w:tc>
      </w:tr>
      <w:tr w:rsidR="00B447E7" w:rsidRPr="00B447E7" w14:paraId="0FCE8BF9" w14:textId="77777777" w:rsidTr="00B447E7">
        <w:tc>
          <w:tcPr>
            <w:tcW w:w="2263" w:type="dxa"/>
          </w:tcPr>
          <w:p w14:paraId="328A88D6" w14:textId="1F7AB2ED" w:rsidR="00B447E7" w:rsidRPr="00B447E7" w:rsidRDefault="00B447E7" w:rsidP="00B447E7">
            <w:pPr>
              <w:rPr>
                <w:sz w:val="24"/>
                <w:szCs w:val="24"/>
              </w:rPr>
            </w:pPr>
            <w:r w:rsidRPr="00B447E7">
              <w:rPr>
                <w:sz w:val="24"/>
                <w:szCs w:val="24"/>
              </w:rPr>
              <w:t>soon</w:t>
            </w:r>
          </w:p>
        </w:tc>
        <w:tc>
          <w:tcPr>
            <w:tcW w:w="7365" w:type="dxa"/>
          </w:tcPr>
          <w:p w14:paraId="07B04187" w14:textId="77777777" w:rsidR="00B447E7" w:rsidRPr="00B447E7" w:rsidRDefault="00B447E7" w:rsidP="00B447E7">
            <w:pPr>
              <w:rPr>
                <w:sz w:val="24"/>
                <w:szCs w:val="24"/>
              </w:rPr>
            </w:pPr>
          </w:p>
        </w:tc>
      </w:tr>
      <w:tr w:rsidR="00B447E7" w:rsidRPr="00B447E7" w14:paraId="509EBE6B" w14:textId="77777777" w:rsidTr="00B447E7">
        <w:tc>
          <w:tcPr>
            <w:tcW w:w="2263" w:type="dxa"/>
          </w:tcPr>
          <w:p w14:paraId="01DC7E37" w14:textId="3BCD9BD0" w:rsidR="00B447E7" w:rsidRPr="00B447E7" w:rsidRDefault="00B447E7" w:rsidP="00B447E7">
            <w:pPr>
              <w:rPr>
                <w:sz w:val="24"/>
                <w:szCs w:val="24"/>
              </w:rPr>
            </w:pPr>
            <w:r w:rsidRPr="00B447E7">
              <w:rPr>
                <w:sz w:val="24"/>
                <w:szCs w:val="24"/>
              </w:rPr>
              <w:t>until now</w:t>
            </w:r>
          </w:p>
        </w:tc>
        <w:tc>
          <w:tcPr>
            <w:tcW w:w="7365" w:type="dxa"/>
          </w:tcPr>
          <w:p w14:paraId="02E2C4A6" w14:textId="77777777" w:rsidR="00B447E7" w:rsidRPr="00B447E7" w:rsidRDefault="00B447E7" w:rsidP="00B447E7">
            <w:pPr>
              <w:rPr>
                <w:sz w:val="24"/>
                <w:szCs w:val="24"/>
              </w:rPr>
            </w:pPr>
          </w:p>
        </w:tc>
      </w:tr>
      <w:tr w:rsidR="00B447E7" w:rsidRPr="00B447E7" w14:paraId="1A7C4514" w14:textId="77777777" w:rsidTr="00B447E7">
        <w:tc>
          <w:tcPr>
            <w:tcW w:w="2263" w:type="dxa"/>
          </w:tcPr>
          <w:p w14:paraId="74FBDC7D" w14:textId="6421DCA1" w:rsidR="00B447E7" w:rsidRPr="00B447E7" w:rsidRDefault="00B447E7" w:rsidP="00B447E7">
            <w:pPr>
              <w:rPr>
                <w:sz w:val="24"/>
                <w:szCs w:val="24"/>
              </w:rPr>
            </w:pPr>
            <w:r w:rsidRPr="00B447E7">
              <w:rPr>
                <w:sz w:val="24"/>
                <w:szCs w:val="24"/>
              </w:rPr>
              <w:t>today</w:t>
            </w:r>
          </w:p>
        </w:tc>
        <w:tc>
          <w:tcPr>
            <w:tcW w:w="7365" w:type="dxa"/>
          </w:tcPr>
          <w:p w14:paraId="7D46A6DC" w14:textId="77777777" w:rsidR="00B447E7" w:rsidRPr="00B447E7" w:rsidRDefault="00B447E7" w:rsidP="00B447E7">
            <w:pPr>
              <w:rPr>
                <w:sz w:val="24"/>
                <w:szCs w:val="24"/>
              </w:rPr>
            </w:pPr>
          </w:p>
        </w:tc>
      </w:tr>
      <w:tr w:rsidR="00B447E7" w:rsidRPr="00B447E7" w14:paraId="7DDDA146" w14:textId="77777777" w:rsidTr="00B447E7">
        <w:tc>
          <w:tcPr>
            <w:tcW w:w="2263" w:type="dxa"/>
          </w:tcPr>
          <w:p w14:paraId="2C72CD2F" w14:textId="092E7181" w:rsidR="00B447E7" w:rsidRPr="00B447E7" w:rsidRDefault="00B447E7" w:rsidP="00B447E7">
            <w:pPr>
              <w:rPr>
                <w:sz w:val="24"/>
                <w:szCs w:val="24"/>
              </w:rPr>
            </w:pPr>
            <w:r w:rsidRPr="00B447E7">
              <w:rPr>
                <w:sz w:val="24"/>
                <w:szCs w:val="24"/>
              </w:rPr>
              <w:t>last year</w:t>
            </w:r>
          </w:p>
        </w:tc>
        <w:tc>
          <w:tcPr>
            <w:tcW w:w="7365" w:type="dxa"/>
          </w:tcPr>
          <w:p w14:paraId="4B365166" w14:textId="77777777" w:rsidR="00B447E7" w:rsidRPr="00B447E7" w:rsidRDefault="00B447E7" w:rsidP="00B447E7">
            <w:pPr>
              <w:rPr>
                <w:sz w:val="24"/>
                <w:szCs w:val="24"/>
              </w:rPr>
            </w:pPr>
          </w:p>
        </w:tc>
      </w:tr>
      <w:tr w:rsidR="00B447E7" w:rsidRPr="00B447E7" w14:paraId="36D961DB" w14:textId="77777777" w:rsidTr="00B447E7">
        <w:tc>
          <w:tcPr>
            <w:tcW w:w="2263" w:type="dxa"/>
          </w:tcPr>
          <w:p w14:paraId="3A80F7DC" w14:textId="467C716D" w:rsidR="00B447E7" w:rsidRPr="00B447E7" w:rsidRDefault="00B447E7" w:rsidP="00B447E7">
            <w:pPr>
              <w:rPr>
                <w:sz w:val="24"/>
                <w:szCs w:val="24"/>
              </w:rPr>
            </w:pPr>
            <w:r w:rsidRPr="00B447E7">
              <w:rPr>
                <w:sz w:val="24"/>
                <w:szCs w:val="24"/>
              </w:rPr>
              <w:t>a decade from now</w:t>
            </w:r>
          </w:p>
        </w:tc>
        <w:tc>
          <w:tcPr>
            <w:tcW w:w="7365" w:type="dxa"/>
          </w:tcPr>
          <w:p w14:paraId="00B18F76" w14:textId="77777777" w:rsidR="00B447E7" w:rsidRPr="00B447E7" w:rsidRDefault="00B447E7" w:rsidP="00B447E7">
            <w:pPr>
              <w:rPr>
                <w:sz w:val="24"/>
                <w:szCs w:val="24"/>
              </w:rPr>
            </w:pPr>
          </w:p>
        </w:tc>
      </w:tr>
    </w:tbl>
    <w:p w14:paraId="786B41F0" w14:textId="4AA0E7DE" w:rsidR="00B447E7" w:rsidRPr="00B447E7" w:rsidRDefault="00B447E7" w:rsidP="00B447E7">
      <w:pPr>
        <w:rPr>
          <w:sz w:val="24"/>
          <w:szCs w:val="24"/>
        </w:rPr>
      </w:pPr>
    </w:p>
    <w:p w14:paraId="19EC10AF" w14:textId="4C575AB3" w:rsidR="00B447E7" w:rsidRPr="00B447E7" w:rsidRDefault="00B447E7" w:rsidP="00B447E7">
      <w:pPr>
        <w:rPr>
          <w:sz w:val="24"/>
          <w:szCs w:val="24"/>
        </w:rPr>
      </w:pPr>
      <w:proofErr w:type="spellStart"/>
      <w:r w:rsidRPr="00B447E7">
        <w:rPr>
          <w:sz w:val="24"/>
          <w:szCs w:val="24"/>
        </w:rPr>
        <w:t>Skriv</w:t>
      </w:r>
      <w:proofErr w:type="spellEnd"/>
      <w:r w:rsidRPr="00B447E7">
        <w:rPr>
          <w:sz w:val="24"/>
          <w:szCs w:val="24"/>
        </w:rPr>
        <w:t xml:space="preserve"> dine </w:t>
      </w:r>
      <w:proofErr w:type="spellStart"/>
      <w:r w:rsidRPr="00B447E7">
        <w:rPr>
          <w:sz w:val="24"/>
          <w:szCs w:val="24"/>
        </w:rPr>
        <w:t>sætninger</w:t>
      </w:r>
      <w:proofErr w:type="spellEnd"/>
      <w:r w:rsidRPr="00B447E7">
        <w:rPr>
          <w:sz w:val="24"/>
          <w:szCs w:val="24"/>
        </w:rPr>
        <w:t xml:space="preserve"> her:</w:t>
      </w:r>
    </w:p>
    <w:tbl>
      <w:tblPr>
        <w:tblStyle w:val="TableGrid"/>
        <w:tblW w:w="0" w:type="auto"/>
        <w:tblLook w:val="04A0" w:firstRow="1" w:lastRow="0" w:firstColumn="1" w:lastColumn="0" w:noHBand="0" w:noVBand="1"/>
      </w:tblPr>
      <w:tblGrid>
        <w:gridCol w:w="338"/>
        <w:gridCol w:w="9290"/>
      </w:tblGrid>
      <w:tr w:rsidR="00B447E7" w:rsidRPr="00B447E7" w14:paraId="3E8E3062" w14:textId="77777777" w:rsidTr="00B447E7">
        <w:tc>
          <w:tcPr>
            <w:tcW w:w="279" w:type="dxa"/>
          </w:tcPr>
          <w:p w14:paraId="2DE6C117" w14:textId="5E1B0270" w:rsidR="00B447E7" w:rsidRPr="00B447E7" w:rsidRDefault="00B447E7" w:rsidP="00B447E7">
            <w:pPr>
              <w:rPr>
                <w:sz w:val="24"/>
                <w:szCs w:val="24"/>
              </w:rPr>
            </w:pPr>
            <w:r w:rsidRPr="00B447E7">
              <w:rPr>
                <w:sz w:val="24"/>
                <w:szCs w:val="24"/>
              </w:rPr>
              <w:t>1</w:t>
            </w:r>
          </w:p>
        </w:tc>
        <w:tc>
          <w:tcPr>
            <w:tcW w:w="9349" w:type="dxa"/>
          </w:tcPr>
          <w:p w14:paraId="088A593D" w14:textId="77777777" w:rsidR="00B447E7" w:rsidRPr="00B447E7" w:rsidRDefault="00B447E7" w:rsidP="00B447E7">
            <w:pPr>
              <w:rPr>
                <w:sz w:val="24"/>
                <w:szCs w:val="24"/>
              </w:rPr>
            </w:pPr>
          </w:p>
        </w:tc>
      </w:tr>
      <w:tr w:rsidR="00B447E7" w:rsidRPr="00B447E7" w14:paraId="35141CFF" w14:textId="77777777" w:rsidTr="00B447E7">
        <w:tc>
          <w:tcPr>
            <w:tcW w:w="279" w:type="dxa"/>
          </w:tcPr>
          <w:p w14:paraId="6FE2F46B" w14:textId="4D39672A" w:rsidR="00B447E7" w:rsidRPr="00B447E7" w:rsidRDefault="00B447E7" w:rsidP="00B447E7">
            <w:pPr>
              <w:rPr>
                <w:sz w:val="24"/>
                <w:szCs w:val="24"/>
              </w:rPr>
            </w:pPr>
            <w:r w:rsidRPr="00B447E7">
              <w:rPr>
                <w:sz w:val="24"/>
                <w:szCs w:val="24"/>
              </w:rPr>
              <w:t>2</w:t>
            </w:r>
          </w:p>
        </w:tc>
        <w:tc>
          <w:tcPr>
            <w:tcW w:w="9349" w:type="dxa"/>
          </w:tcPr>
          <w:p w14:paraId="70C79E63" w14:textId="77777777" w:rsidR="00B447E7" w:rsidRPr="00B447E7" w:rsidRDefault="00B447E7" w:rsidP="00B447E7">
            <w:pPr>
              <w:rPr>
                <w:sz w:val="24"/>
                <w:szCs w:val="24"/>
              </w:rPr>
            </w:pPr>
          </w:p>
        </w:tc>
      </w:tr>
    </w:tbl>
    <w:p w14:paraId="268268E1" w14:textId="77777777" w:rsidR="00B447E7" w:rsidRPr="00B447E7" w:rsidRDefault="00B447E7" w:rsidP="00B447E7">
      <w:pPr>
        <w:pStyle w:val="ListParagraph"/>
      </w:pPr>
    </w:p>
    <w:p w14:paraId="38ED0564" w14:textId="77777777" w:rsidR="00DF1F7F" w:rsidRPr="003C77E5" w:rsidRDefault="00DF1F7F" w:rsidP="004A4CAB">
      <w:pPr>
        <w:pStyle w:val="ListParagraph"/>
        <w:numPr>
          <w:ilvl w:val="0"/>
          <w:numId w:val="6"/>
        </w:numPr>
      </w:pPr>
      <w:r w:rsidRPr="003C77E5">
        <w:t xml:space="preserve">Foretag en syntaktisk analyse af sætningen: </w:t>
      </w:r>
    </w:p>
    <w:p w14:paraId="77F48FDD" w14:textId="77777777" w:rsidR="00DF1F7F" w:rsidRPr="003C77E5" w:rsidRDefault="00DF1F7F" w:rsidP="00DF1F7F">
      <w:pPr>
        <w:pStyle w:val="ListParagraph"/>
      </w:pPr>
    </w:p>
    <w:p w14:paraId="25D35882" w14:textId="786A7247" w:rsidR="004A4CAB" w:rsidRPr="00095E57" w:rsidRDefault="0022128D" w:rsidP="004A4CAB">
      <w:pPr>
        <w:rPr>
          <w:rFonts w:eastAsia="Times New Roman" w:cstheme="minorHAnsi"/>
          <w:i/>
          <w:iCs/>
          <w:sz w:val="24"/>
          <w:szCs w:val="24"/>
          <w:lang w:val="en-US" w:eastAsia="da-DK"/>
        </w:rPr>
      </w:pPr>
      <w:bookmarkStart w:id="0" w:name="_Hlk26517753"/>
      <w:r>
        <w:rPr>
          <w:rFonts w:eastAsia="Times New Roman" w:cstheme="minorHAnsi"/>
          <w:i/>
          <w:iCs/>
          <w:color w:val="000000"/>
          <w:sz w:val="24"/>
          <w:szCs w:val="24"/>
          <w:lang w:val="en-US" w:eastAsia="da-DK"/>
        </w:rPr>
        <w:t>Without sustained immigration, economic growth will be notably slower</w:t>
      </w:r>
      <w:bookmarkStart w:id="1" w:name="_GoBack"/>
      <w:bookmarkEnd w:id="1"/>
      <w:r w:rsidR="004A4CAB" w:rsidRPr="00095E57">
        <w:rPr>
          <w:rFonts w:eastAsia="Times New Roman" w:cstheme="minorHAnsi"/>
          <w:i/>
          <w:iCs/>
          <w:color w:val="000000"/>
          <w:sz w:val="24"/>
          <w:szCs w:val="24"/>
          <w:lang w:val="en-US" w:eastAsia="da-DK"/>
        </w:rPr>
        <w:t>. </w:t>
      </w:r>
    </w:p>
    <w:p w14:paraId="3CE0E8B7" w14:textId="02CCE8FE" w:rsidR="00DF1F7F" w:rsidRPr="00C93AC1" w:rsidRDefault="00DF1F7F" w:rsidP="003D38D7">
      <w:pPr>
        <w:rPr>
          <w:rFonts w:cstheme="minorHAnsi"/>
          <w:color w:val="000000"/>
          <w:sz w:val="24"/>
          <w:szCs w:val="24"/>
          <w:shd w:val="clear" w:color="auto" w:fill="FFFFFF"/>
          <w:lang w:val="da-DK"/>
        </w:rPr>
      </w:pPr>
      <w:r w:rsidRPr="00C93AC1">
        <w:rPr>
          <w:rFonts w:cstheme="minorHAnsi"/>
          <w:color w:val="000000"/>
          <w:sz w:val="24"/>
          <w:szCs w:val="24"/>
          <w:shd w:val="clear" w:color="auto" w:fill="FFFFFF"/>
          <w:lang w:val="da-DK"/>
        </w:rPr>
        <w:lastRenderedPageBreak/>
        <w:t>Brug enten symboler [</w:t>
      </w:r>
      <w:r w:rsidRPr="00C93AC1">
        <w:rPr>
          <w:rFonts w:cstheme="minorHAnsi"/>
          <w:color w:val="000000"/>
          <w:sz w:val="32"/>
          <w:szCs w:val="24"/>
          <w:shd w:val="clear" w:color="auto" w:fill="FFFFFF"/>
          <w:lang w:val="da-DK"/>
        </w:rPr>
        <w:t xml:space="preserve">x, </w:t>
      </w:r>
      <w:r w:rsidRPr="00C93AC1">
        <w:rPr>
          <w:rFonts w:cstheme="minorHAnsi"/>
          <w:color w:val="000000"/>
          <w:sz w:val="32"/>
          <w:szCs w:val="32"/>
          <w:shd w:val="clear" w:color="auto" w:fill="FFFFFF"/>
          <w:lang w:val="da-DK"/>
        </w:rPr>
        <w:t>o</w:t>
      </w:r>
      <w:r w:rsidRPr="00C93AC1">
        <w:rPr>
          <w:rFonts w:cstheme="minorHAnsi"/>
          <w:color w:val="000000"/>
          <w:sz w:val="24"/>
          <w:szCs w:val="24"/>
          <w:shd w:val="clear" w:color="auto" w:fill="FFFFFF"/>
          <w:lang w:val="da-DK"/>
        </w:rPr>
        <w:t xml:space="preserve">, </w:t>
      </w:r>
      <w:r w:rsidRPr="00C93AC1">
        <w:rPr>
          <w:rFonts w:ascii="Cambria Math" w:hAnsi="Cambria Math" w:cs="Cambria Math"/>
          <w:color w:val="000000"/>
          <w:sz w:val="24"/>
          <w:szCs w:val="24"/>
          <w:shd w:val="clear" w:color="auto" w:fill="FFFFFF"/>
          <w:lang w:val="da-DK"/>
        </w:rPr>
        <w:t>⊗</w:t>
      </w:r>
      <w:r w:rsidRPr="00C93AC1">
        <w:rPr>
          <w:rFonts w:cstheme="minorHAnsi"/>
          <w:color w:val="000000"/>
          <w:sz w:val="24"/>
          <w:szCs w:val="24"/>
          <w:shd w:val="clear" w:color="auto" w:fill="FFFFFF"/>
          <w:lang w:val="da-DK"/>
        </w:rPr>
        <w:t xml:space="preserve">, </w:t>
      </w:r>
      <w:r w:rsidRPr="00C93AC1">
        <w:rPr>
          <w:rFonts w:cstheme="minorHAnsi"/>
          <w:color w:val="000000"/>
          <w:sz w:val="28"/>
          <w:szCs w:val="28"/>
          <w:shd w:val="clear" w:color="auto" w:fill="FFFFFF"/>
        </w:rPr>
        <w:t>Δ</w:t>
      </w:r>
      <w:r w:rsidRPr="00C93AC1">
        <w:rPr>
          <w:rFonts w:cstheme="minorHAnsi"/>
          <w:color w:val="000000"/>
          <w:sz w:val="24"/>
          <w:szCs w:val="24"/>
          <w:shd w:val="clear" w:color="auto" w:fill="FFFFFF"/>
          <w:lang w:val="da-DK"/>
        </w:rPr>
        <w:t xml:space="preserve">, </w:t>
      </w:r>
      <w:r w:rsidRPr="00C93AC1">
        <w:rPr>
          <w:rFonts w:cstheme="minorHAnsi"/>
          <w:b/>
          <w:bCs/>
          <w:color w:val="000000"/>
          <w:sz w:val="36"/>
          <w:szCs w:val="36"/>
          <w:shd w:val="clear" w:color="auto" w:fill="FFFFFF"/>
          <w:lang w:val="da-DK"/>
        </w:rPr>
        <w:t>□</w:t>
      </w:r>
      <w:r w:rsidRPr="00C93AC1">
        <w:rPr>
          <w:rFonts w:cstheme="minorHAnsi"/>
          <w:color w:val="000000"/>
          <w:sz w:val="24"/>
          <w:szCs w:val="24"/>
          <w:shd w:val="clear" w:color="auto" w:fill="FFFFFF"/>
          <w:lang w:val="da-DK"/>
        </w:rPr>
        <w:t>, </w:t>
      </w:r>
      <w:r w:rsidRPr="00C93AC1">
        <w:rPr>
          <w:rStyle w:val="Strong"/>
          <w:rFonts w:ascii="Cambria Math" w:hAnsi="Cambria Math" w:cs="Cambria Math"/>
          <w:color w:val="000000"/>
          <w:sz w:val="24"/>
          <w:szCs w:val="24"/>
          <w:shd w:val="clear" w:color="auto" w:fill="FFFFFF"/>
          <w:lang w:val="da-DK"/>
        </w:rPr>
        <w:t>∼∼∼</w:t>
      </w:r>
      <w:r w:rsidRPr="00C93AC1">
        <w:rPr>
          <w:rFonts w:cstheme="minorHAnsi"/>
          <w:color w:val="000000"/>
          <w:sz w:val="24"/>
          <w:szCs w:val="24"/>
          <w:shd w:val="clear" w:color="auto" w:fill="FFFFFF"/>
          <w:lang w:val="da-DK"/>
        </w:rPr>
        <w:t>] eller grammatiske betegnelser.</w:t>
      </w:r>
      <w:r w:rsidR="003D38D7" w:rsidRPr="00C93AC1">
        <w:rPr>
          <w:rFonts w:cstheme="minorHAnsi"/>
          <w:color w:val="000000"/>
          <w:sz w:val="24"/>
          <w:szCs w:val="24"/>
          <w:shd w:val="clear" w:color="auto" w:fill="FFFFFF"/>
          <w:lang w:val="da-DK"/>
        </w:rPr>
        <w:t xml:space="preserve"> Vær opmærksom på, at alle sætningsled ikke nødvendigvis forekommer.</w:t>
      </w:r>
      <w:bookmarkEnd w:id="0"/>
    </w:p>
    <w:tbl>
      <w:tblPr>
        <w:tblStyle w:val="TableGrid"/>
        <w:tblW w:w="0" w:type="auto"/>
        <w:tblLook w:val="04A0" w:firstRow="1" w:lastRow="0" w:firstColumn="1" w:lastColumn="0" w:noHBand="0" w:noVBand="1"/>
      </w:tblPr>
      <w:tblGrid>
        <w:gridCol w:w="1571"/>
        <w:gridCol w:w="8057"/>
      </w:tblGrid>
      <w:tr w:rsidR="00BC17BB" w:rsidRPr="00C93AC1" w14:paraId="1D2FBE02" w14:textId="77777777" w:rsidTr="009A355B">
        <w:tc>
          <w:tcPr>
            <w:tcW w:w="846" w:type="dxa"/>
          </w:tcPr>
          <w:p w14:paraId="1B4C8854" w14:textId="77777777" w:rsidR="00BC17BB" w:rsidRPr="00C93AC1" w:rsidRDefault="009A355B" w:rsidP="00DF1F7F">
            <w:pPr>
              <w:rPr>
                <w:rFonts w:cstheme="minorHAnsi"/>
                <w:i/>
                <w:iCs/>
                <w:sz w:val="24"/>
                <w:szCs w:val="24"/>
                <w:lang w:val="da-DK"/>
              </w:rPr>
            </w:pPr>
            <w:r w:rsidRPr="00C93AC1">
              <w:rPr>
                <w:rFonts w:cstheme="minorHAnsi"/>
                <w:color w:val="000000"/>
                <w:sz w:val="32"/>
                <w:szCs w:val="32"/>
                <w:shd w:val="clear" w:color="auto" w:fill="FFFFFF"/>
                <w:lang w:val="da-DK"/>
              </w:rPr>
              <w:t>o</w:t>
            </w:r>
          </w:p>
        </w:tc>
        <w:tc>
          <w:tcPr>
            <w:tcW w:w="8782" w:type="dxa"/>
          </w:tcPr>
          <w:p w14:paraId="6216BBCE" w14:textId="77777777" w:rsidR="00BC17BB" w:rsidRPr="00C93AC1" w:rsidRDefault="00BC17BB" w:rsidP="00DF1F7F">
            <w:pPr>
              <w:rPr>
                <w:rFonts w:cstheme="minorHAnsi"/>
                <w:i/>
                <w:iCs/>
                <w:sz w:val="24"/>
                <w:szCs w:val="24"/>
                <w:lang w:val="da-DK"/>
              </w:rPr>
            </w:pPr>
          </w:p>
        </w:tc>
      </w:tr>
      <w:tr w:rsidR="00BC17BB" w:rsidRPr="00C93AC1" w14:paraId="49870667" w14:textId="77777777" w:rsidTr="009A355B">
        <w:tc>
          <w:tcPr>
            <w:tcW w:w="846" w:type="dxa"/>
          </w:tcPr>
          <w:p w14:paraId="4B9902FB" w14:textId="77777777" w:rsidR="00BC17BB" w:rsidRPr="00C93AC1" w:rsidRDefault="009A355B" w:rsidP="00DF1F7F">
            <w:pPr>
              <w:rPr>
                <w:rFonts w:cstheme="minorHAnsi"/>
                <w:i/>
                <w:iCs/>
                <w:sz w:val="24"/>
                <w:szCs w:val="24"/>
                <w:lang w:val="da-DK"/>
              </w:rPr>
            </w:pPr>
            <w:r w:rsidRPr="00C93AC1">
              <w:rPr>
                <w:rFonts w:cstheme="minorHAnsi"/>
                <w:color w:val="000000"/>
                <w:sz w:val="32"/>
                <w:szCs w:val="24"/>
                <w:shd w:val="clear" w:color="auto" w:fill="FFFFFF"/>
                <w:lang w:val="da-DK"/>
              </w:rPr>
              <w:t>x</w:t>
            </w:r>
          </w:p>
        </w:tc>
        <w:tc>
          <w:tcPr>
            <w:tcW w:w="8782" w:type="dxa"/>
          </w:tcPr>
          <w:p w14:paraId="48143020" w14:textId="77777777" w:rsidR="00BC17BB" w:rsidRPr="00C93AC1" w:rsidRDefault="00BC17BB" w:rsidP="00DF1F7F">
            <w:pPr>
              <w:rPr>
                <w:rFonts w:cstheme="minorHAnsi"/>
                <w:i/>
                <w:iCs/>
                <w:sz w:val="24"/>
                <w:szCs w:val="24"/>
                <w:lang w:val="da-DK"/>
              </w:rPr>
            </w:pPr>
          </w:p>
        </w:tc>
      </w:tr>
      <w:tr w:rsidR="00BC17BB" w:rsidRPr="00C93AC1" w14:paraId="7CBFA62A" w14:textId="77777777" w:rsidTr="009A355B">
        <w:tc>
          <w:tcPr>
            <w:tcW w:w="846" w:type="dxa"/>
          </w:tcPr>
          <w:p w14:paraId="5C0D81E5" w14:textId="77777777" w:rsidR="00BC17BB" w:rsidRPr="00C93AC1" w:rsidRDefault="009A355B" w:rsidP="00DF1F7F">
            <w:pPr>
              <w:rPr>
                <w:rFonts w:cstheme="minorHAnsi"/>
                <w:i/>
                <w:iCs/>
                <w:sz w:val="24"/>
                <w:szCs w:val="24"/>
                <w:lang w:val="da-DK"/>
              </w:rPr>
            </w:pPr>
            <w:r w:rsidRPr="00C93AC1">
              <w:rPr>
                <w:rFonts w:ascii="Cambria Math" w:hAnsi="Cambria Math" w:cs="Cambria Math"/>
                <w:color w:val="000000"/>
                <w:sz w:val="24"/>
                <w:szCs w:val="24"/>
                <w:shd w:val="clear" w:color="auto" w:fill="FFFFFF"/>
                <w:lang w:val="da-DK"/>
              </w:rPr>
              <w:t>⊗</w:t>
            </w:r>
          </w:p>
        </w:tc>
        <w:tc>
          <w:tcPr>
            <w:tcW w:w="8782" w:type="dxa"/>
          </w:tcPr>
          <w:p w14:paraId="0D3D1E4A" w14:textId="77777777" w:rsidR="00BC17BB" w:rsidRPr="00C93AC1" w:rsidRDefault="00BC17BB" w:rsidP="00DF1F7F">
            <w:pPr>
              <w:rPr>
                <w:rFonts w:cstheme="minorHAnsi"/>
                <w:i/>
                <w:iCs/>
                <w:sz w:val="24"/>
                <w:szCs w:val="24"/>
                <w:lang w:val="da-DK"/>
              </w:rPr>
            </w:pPr>
          </w:p>
        </w:tc>
      </w:tr>
      <w:tr w:rsidR="00BC17BB" w:rsidRPr="00C93AC1" w14:paraId="7302B18F" w14:textId="77777777" w:rsidTr="009A355B">
        <w:tc>
          <w:tcPr>
            <w:tcW w:w="846" w:type="dxa"/>
          </w:tcPr>
          <w:p w14:paraId="5F569CAE" w14:textId="77777777" w:rsidR="00BC17BB" w:rsidRPr="00C93AC1" w:rsidRDefault="009A355B" w:rsidP="00DF1F7F">
            <w:pPr>
              <w:rPr>
                <w:rFonts w:cstheme="minorHAnsi"/>
                <w:i/>
                <w:iCs/>
                <w:sz w:val="24"/>
                <w:szCs w:val="24"/>
                <w:lang w:val="da-DK"/>
              </w:rPr>
            </w:pPr>
            <w:r w:rsidRPr="00C93AC1">
              <w:rPr>
                <w:rFonts w:cstheme="minorHAnsi"/>
                <w:color w:val="000000"/>
                <w:sz w:val="28"/>
                <w:szCs w:val="28"/>
                <w:shd w:val="clear" w:color="auto" w:fill="FFFFFF"/>
              </w:rPr>
              <w:t>Δ</w:t>
            </w:r>
          </w:p>
        </w:tc>
        <w:tc>
          <w:tcPr>
            <w:tcW w:w="8782" w:type="dxa"/>
          </w:tcPr>
          <w:p w14:paraId="18C5B021" w14:textId="77777777" w:rsidR="00BC17BB" w:rsidRPr="00C93AC1" w:rsidRDefault="00BC17BB" w:rsidP="00DF1F7F">
            <w:pPr>
              <w:rPr>
                <w:rFonts w:cstheme="minorHAnsi"/>
                <w:i/>
                <w:iCs/>
                <w:sz w:val="24"/>
                <w:szCs w:val="24"/>
                <w:lang w:val="da-DK"/>
              </w:rPr>
            </w:pPr>
          </w:p>
        </w:tc>
      </w:tr>
      <w:tr w:rsidR="00BC17BB" w:rsidRPr="00C93AC1" w14:paraId="33E07AD5" w14:textId="77777777" w:rsidTr="009A355B">
        <w:tc>
          <w:tcPr>
            <w:tcW w:w="846" w:type="dxa"/>
          </w:tcPr>
          <w:p w14:paraId="4962B768" w14:textId="77777777" w:rsidR="00BC17BB" w:rsidRPr="00C93AC1" w:rsidRDefault="009A355B" w:rsidP="00DF1F7F">
            <w:pPr>
              <w:rPr>
                <w:rFonts w:cstheme="minorHAnsi"/>
                <w:i/>
                <w:iCs/>
                <w:sz w:val="24"/>
                <w:szCs w:val="24"/>
                <w:lang w:val="da-DK"/>
              </w:rPr>
            </w:pPr>
            <w:r w:rsidRPr="00C93AC1">
              <w:rPr>
                <w:rFonts w:cstheme="minorHAnsi"/>
                <w:b/>
                <w:bCs/>
                <w:color w:val="000000"/>
                <w:sz w:val="36"/>
                <w:szCs w:val="36"/>
                <w:shd w:val="clear" w:color="auto" w:fill="FFFFFF"/>
                <w:lang w:val="da-DK"/>
              </w:rPr>
              <w:t>□</w:t>
            </w:r>
          </w:p>
        </w:tc>
        <w:tc>
          <w:tcPr>
            <w:tcW w:w="8782" w:type="dxa"/>
          </w:tcPr>
          <w:p w14:paraId="6B22DF61" w14:textId="77777777" w:rsidR="00BC17BB" w:rsidRPr="00C93AC1" w:rsidRDefault="00BC17BB" w:rsidP="00DF1F7F">
            <w:pPr>
              <w:rPr>
                <w:rFonts w:cstheme="minorHAnsi"/>
                <w:i/>
                <w:iCs/>
                <w:sz w:val="24"/>
                <w:szCs w:val="24"/>
                <w:lang w:val="da-DK"/>
              </w:rPr>
            </w:pPr>
          </w:p>
        </w:tc>
      </w:tr>
      <w:tr w:rsidR="00BC17BB" w:rsidRPr="009A355B" w14:paraId="4D5DA228" w14:textId="77777777" w:rsidTr="009A355B">
        <w:tc>
          <w:tcPr>
            <w:tcW w:w="846" w:type="dxa"/>
          </w:tcPr>
          <w:p w14:paraId="45D51B1D" w14:textId="151C6515" w:rsidR="00BC17BB" w:rsidRPr="009A355B" w:rsidRDefault="009A355B" w:rsidP="00DF1F7F">
            <w:pPr>
              <w:rPr>
                <w:rFonts w:cstheme="minorHAnsi"/>
                <w:i/>
                <w:iCs/>
                <w:sz w:val="24"/>
                <w:szCs w:val="24"/>
                <w:lang w:val="da-DK"/>
              </w:rPr>
            </w:pPr>
            <w:r w:rsidRPr="00C93AC1">
              <w:rPr>
                <w:rStyle w:val="Strong"/>
                <w:rFonts w:ascii="Cambria Math" w:hAnsi="Cambria Math" w:cs="Cambria Math"/>
                <w:color w:val="000000"/>
                <w:sz w:val="24"/>
                <w:szCs w:val="24"/>
                <w:shd w:val="clear" w:color="auto" w:fill="FFFFFF"/>
                <w:lang w:val="da-DK"/>
              </w:rPr>
              <w:t>∼∼∼</w:t>
            </w:r>
          </w:p>
        </w:tc>
        <w:tc>
          <w:tcPr>
            <w:tcW w:w="8782" w:type="dxa"/>
          </w:tcPr>
          <w:p w14:paraId="1B7E0A4B" w14:textId="77777777" w:rsidR="00BC17BB" w:rsidRPr="009A355B" w:rsidRDefault="00BC17BB" w:rsidP="00DF1F7F">
            <w:pPr>
              <w:rPr>
                <w:rFonts w:cstheme="minorHAnsi"/>
                <w:i/>
                <w:iCs/>
                <w:sz w:val="24"/>
                <w:szCs w:val="24"/>
                <w:lang w:val="da-DK"/>
              </w:rPr>
            </w:pPr>
          </w:p>
        </w:tc>
      </w:tr>
      <w:tr w:rsidR="004A4CAB" w:rsidRPr="009A355B" w14:paraId="7A9D8C4A" w14:textId="77777777" w:rsidTr="009A355B">
        <w:tc>
          <w:tcPr>
            <w:tcW w:w="846" w:type="dxa"/>
          </w:tcPr>
          <w:p w14:paraId="71D644ED" w14:textId="5480C6FE" w:rsidR="004A4CAB" w:rsidRPr="00095E57" w:rsidRDefault="00095E57" w:rsidP="00DF1F7F">
            <w:pPr>
              <w:rPr>
                <w:rStyle w:val="Strong"/>
                <w:rFonts w:cstheme="minorHAnsi"/>
                <w:b w:val="0"/>
                <w:bCs w:val="0"/>
                <w:color w:val="000000"/>
                <w:sz w:val="24"/>
                <w:szCs w:val="24"/>
                <w:shd w:val="clear" w:color="auto" w:fill="FFFFFF"/>
                <w:lang w:val="da-DK"/>
              </w:rPr>
            </w:pPr>
            <w:r>
              <w:rPr>
                <w:rStyle w:val="Strong"/>
                <w:rFonts w:cstheme="minorHAnsi"/>
                <w:b w:val="0"/>
                <w:bCs w:val="0"/>
                <w:color w:val="000000"/>
                <w:sz w:val="24"/>
                <w:szCs w:val="24"/>
                <w:shd w:val="clear" w:color="auto" w:fill="FFFFFF"/>
                <w:lang w:val="da-DK"/>
              </w:rPr>
              <w:t>K</w:t>
            </w:r>
            <w:r w:rsidR="00C71E8B" w:rsidRPr="00095E57">
              <w:rPr>
                <w:rStyle w:val="Strong"/>
                <w:rFonts w:cstheme="minorHAnsi"/>
                <w:b w:val="0"/>
                <w:bCs w:val="0"/>
                <w:color w:val="000000"/>
                <w:sz w:val="24"/>
                <w:szCs w:val="24"/>
                <w:shd w:val="clear" w:color="auto" w:fill="FFFFFF"/>
                <w:lang w:val="da-DK"/>
              </w:rPr>
              <w:t>onjunktional</w:t>
            </w:r>
          </w:p>
        </w:tc>
        <w:tc>
          <w:tcPr>
            <w:tcW w:w="8782" w:type="dxa"/>
          </w:tcPr>
          <w:p w14:paraId="441F2A10" w14:textId="77777777" w:rsidR="004A4CAB" w:rsidRPr="009A355B" w:rsidRDefault="004A4CAB" w:rsidP="00DF1F7F">
            <w:pPr>
              <w:rPr>
                <w:rFonts w:cstheme="minorHAnsi"/>
                <w:i/>
                <w:iCs/>
                <w:sz w:val="24"/>
                <w:szCs w:val="24"/>
                <w:lang w:val="da-DK"/>
              </w:rPr>
            </w:pPr>
          </w:p>
        </w:tc>
      </w:tr>
    </w:tbl>
    <w:p w14:paraId="3B28EF31" w14:textId="2C6D1174" w:rsidR="004A4CAB" w:rsidRDefault="004A4CAB" w:rsidP="00DF1F7F">
      <w:pPr>
        <w:rPr>
          <w:color w:val="4472C4" w:themeColor="accent1"/>
          <w:sz w:val="36"/>
          <w:szCs w:val="36"/>
          <w:lang w:val="da-DK"/>
        </w:rPr>
      </w:pPr>
    </w:p>
    <w:p w14:paraId="664E16BF" w14:textId="77777777" w:rsidR="004A4CAB" w:rsidRPr="00095E57" w:rsidRDefault="004A4CAB" w:rsidP="004A4CAB">
      <w:pPr>
        <w:pBdr>
          <w:top w:val="single" w:sz="4" w:space="1" w:color="auto"/>
          <w:left w:val="single" w:sz="4" w:space="4" w:color="auto"/>
          <w:bottom w:val="single" w:sz="4" w:space="1" w:color="auto"/>
          <w:right w:val="single" w:sz="4" w:space="4" w:color="auto"/>
        </w:pBdr>
        <w:rPr>
          <w:rFonts w:eastAsia="Times New Roman" w:cstheme="minorHAnsi"/>
          <w:color w:val="000000"/>
          <w:sz w:val="24"/>
          <w:szCs w:val="24"/>
          <w:lang w:val="en-US" w:eastAsia="da-DK"/>
        </w:rPr>
      </w:pPr>
      <w:r w:rsidRPr="00095E57">
        <w:rPr>
          <w:rFonts w:eastAsia="Times New Roman" w:cstheme="minorHAnsi"/>
          <w:color w:val="000000"/>
          <w:sz w:val="24"/>
          <w:szCs w:val="24"/>
          <w:lang w:val="en-US" w:eastAsia="da-DK"/>
        </w:rPr>
        <w:t>The first reason is the simplest. The growth rate of the economy comes from two parts: income growth per capita and population growth.</w:t>
      </w:r>
    </w:p>
    <w:p w14:paraId="5CCB8C94" w14:textId="77777777" w:rsidR="004A4CAB" w:rsidRPr="00095E57" w:rsidRDefault="004A4CAB" w:rsidP="004A4CAB">
      <w:pPr>
        <w:pBdr>
          <w:top w:val="single" w:sz="4" w:space="1" w:color="auto"/>
          <w:left w:val="single" w:sz="4" w:space="4" w:color="auto"/>
          <w:bottom w:val="single" w:sz="4" w:space="1" w:color="auto"/>
          <w:right w:val="single" w:sz="4" w:space="4" w:color="auto"/>
        </w:pBdr>
        <w:rPr>
          <w:rFonts w:eastAsia="Times New Roman" w:cstheme="minorHAnsi"/>
          <w:color w:val="000000"/>
          <w:sz w:val="24"/>
          <w:szCs w:val="24"/>
          <w:lang w:val="en-US" w:eastAsia="da-DK"/>
        </w:rPr>
      </w:pPr>
      <w:r w:rsidRPr="00095E57">
        <w:rPr>
          <w:rFonts w:eastAsia="Times New Roman" w:cstheme="minorHAnsi"/>
          <w:color w:val="000000"/>
          <w:sz w:val="24"/>
          <w:szCs w:val="24"/>
          <w:lang w:val="en-US" w:eastAsia="da-DK"/>
        </w:rPr>
        <w:t xml:space="preserve">Birthrates generally </w:t>
      </w:r>
      <w:r w:rsidRPr="00095E57">
        <w:rPr>
          <w:rFonts w:eastAsia="Times New Roman" w:cstheme="minorHAnsi"/>
          <w:color w:val="000000"/>
          <w:sz w:val="24"/>
          <w:szCs w:val="24"/>
          <w:u w:val="single"/>
          <w:lang w:val="en-US" w:eastAsia="da-DK"/>
        </w:rPr>
        <w:t>plunge</w:t>
      </w:r>
      <w:r w:rsidRPr="00095E57">
        <w:rPr>
          <w:rFonts w:eastAsia="Times New Roman" w:cstheme="minorHAnsi"/>
          <w:color w:val="000000"/>
          <w:sz w:val="24"/>
          <w:szCs w:val="24"/>
          <w:lang w:val="en-US" w:eastAsia="da-DK"/>
        </w:rPr>
        <w:t xml:space="preserve"> when countries get rich. Scholars debate the causes, but the inescapable fact of fewer babies results in an aging population in advanced economies. And the overall population is already shrinking, or </w:t>
      </w:r>
      <w:r w:rsidRPr="00095E57">
        <w:rPr>
          <w:rFonts w:eastAsia="Times New Roman" w:cstheme="minorHAnsi"/>
          <w:color w:val="000000"/>
          <w:sz w:val="24"/>
          <w:szCs w:val="24"/>
          <w:u w:val="single"/>
          <w:lang w:val="en-US" w:eastAsia="da-DK"/>
        </w:rPr>
        <w:t>will</w:t>
      </w:r>
      <w:r w:rsidRPr="00095E57">
        <w:rPr>
          <w:rFonts w:eastAsia="Times New Roman" w:cstheme="minorHAnsi"/>
          <w:color w:val="000000"/>
          <w:sz w:val="24"/>
          <w:szCs w:val="24"/>
          <w:lang w:val="en-US" w:eastAsia="da-DK"/>
        </w:rPr>
        <w:t xml:space="preserve"> </w:t>
      </w:r>
      <w:r w:rsidRPr="00095E57">
        <w:rPr>
          <w:rFonts w:eastAsia="Times New Roman" w:cstheme="minorHAnsi"/>
          <w:b/>
          <w:bCs/>
          <w:color w:val="000000"/>
          <w:sz w:val="24"/>
          <w:szCs w:val="24"/>
          <w:lang w:val="en-US" w:eastAsia="da-DK"/>
        </w:rPr>
        <w:t>soon</w:t>
      </w:r>
      <w:r w:rsidRPr="00095E57">
        <w:rPr>
          <w:rFonts w:eastAsia="Times New Roman" w:cstheme="minorHAnsi"/>
          <w:color w:val="00FF00"/>
          <w:sz w:val="24"/>
          <w:szCs w:val="24"/>
          <w:lang w:val="en-US" w:eastAsia="da-DK"/>
        </w:rPr>
        <w:t xml:space="preserve"> </w:t>
      </w:r>
      <w:r w:rsidRPr="00095E57">
        <w:rPr>
          <w:rFonts w:eastAsia="Times New Roman" w:cstheme="minorHAnsi"/>
          <w:color w:val="000000"/>
          <w:sz w:val="24"/>
          <w:szCs w:val="24"/>
          <w:lang w:val="en-US" w:eastAsia="da-DK"/>
        </w:rPr>
        <w:t xml:space="preserve">most likely </w:t>
      </w:r>
      <w:r w:rsidRPr="00095E57">
        <w:rPr>
          <w:rFonts w:eastAsia="Times New Roman" w:cstheme="minorHAnsi"/>
          <w:color w:val="000000"/>
          <w:sz w:val="24"/>
          <w:szCs w:val="24"/>
          <w:u w:val="single"/>
          <w:lang w:val="en-US" w:eastAsia="da-DK"/>
        </w:rPr>
        <w:t>be</w:t>
      </w:r>
      <w:r w:rsidRPr="00095E57">
        <w:rPr>
          <w:rFonts w:eastAsia="Times New Roman" w:cstheme="minorHAnsi"/>
          <w:color w:val="000000"/>
          <w:sz w:val="24"/>
          <w:szCs w:val="24"/>
          <w:lang w:val="en-US" w:eastAsia="da-DK"/>
        </w:rPr>
        <w:t>, in Japan, China, South Korea and much of Europe.</w:t>
      </w:r>
    </w:p>
    <w:p w14:paraId="07DCF8E3" w14:textId="77777777" w:rsidR="004A4CAB" w:rsidRPr="00095E57" w:rsidRDefault="004A4CAB" w:rsidP="004A4CAB">
      <w:pPr>
        <w:pBdr>
          <w:top w:val="single" w:sz="4" w:space="1" w:color="auto"/>
          <w:left w:val="single" w:sz="4" w:space="4" w:color="auto"/>
          <w:bottom w:val="single" w:sz="4" w:space="1" w:color="auto"/>
          <w:right w:val="single" w:sz="4" w:space="4" w:color="auto"/>
        </w:pBdr>
        <w:rPr>
          <w:rFonts w:eastAsia="Times New Roman" w:cstheme="minorHAnsi"/>
          <w:color w:val="000000"/>
          <w:sz w:val="24"/>
          <w:szCs w:val="24"/>
          <w:lang w:val="en-US" w:eastAsia="da-DK"/>
        </w:rPr>
      </w:pPr>
      <w:r w:rsidRPr="00095E57">
        <w:rPr>
          <w:rFonts w:eastAsia="Times New Roman" w:cstheme="minorHAnsi"/>
          <w:color w:val="000000"/>
          <w:sz w:val="24"/>
          <w:szCs w:val="24"/>
          <w:lang w:val="en-US" w:eastAsia="da-DK"/>
        </w:rPr>
        <w:t xml:space="preserve">But that </w:t>
      </w:r>
      <w:r w:rsidRPr="00095E57">
        <w:rPr>
          <w:rFonts w:eastAsia="Times New Roman" w:cstheme="minorHAnsi"/>
          <w:color w:val="000000"/>
          <w:sz w:val="24"/>
          <w:szCs w:val="24"/>
          <w:u w:val="single"/>
          <w:lang w:val="en-US" w:eastAsia="da-DK"/>
        </w:rPr>
        <w:t>hasn’t been happening</w:t>
      </w:r>
      <w:r w:rsidRPr="00095E57">
        <w:rPr>
          <w:rFonts w:eastAsia="Times New Roman" w:cstheme="minorHAnsi"/>
          <w:color w:val="000000"/>
          <w:sz w:val="24"/>
          <w:szCs w:val="24"/>
          <w:lang w:val="en-US" w:eastAsia="da-DK"/>
        </w:rPr>
        <w:t xml:space="preserve"> in the United States, at least not</w:t>
      </w:r>
      <w:r w:rsidRPr="00095E57">
        <w:rPr>
          <w:rFonts w:eastAsia="Times New Roman" w:cstheme="minorHAnsi"/>
          <w:color w:val="6AA84F"/>
          <w:sz w:val="24"/>
          <w:szCs w:val="24"/>
          <w:lang w:val="en-US" w:eastAsia="da-DK"/>
        </w:rPr>
        <w:t xml:space="preserve"> </w:t>
      </w:r>
      <w:r w:rsidRPr="00095E57">
        <w:rPr>
          <w:rFonts w:eastAsia="Times New Roman" w:cstheme="minorHAnsi"/>
          <w:b/>
          <w:bCs/>
          <w:color w:val="000000"/>
          <w:sz w:val="24"/>
          <w:szCs w:val="24"/>
          <w:lang w:val="en-US" w:eastAsia="da-DK"/>
        </w:rPr>
        <w:t>until now</w:t>
      </w:r>
      <w:r w:rsidRPr="00095E57">
        <w:rPr>
          <w:rFonts w:eastAsia="Times New Roman" w:cstheme="minorHAnsi"/>
          <w:color w:val="000000"/>
          <w:sz w:val="24"/>
          <w:szCs w:val="24"/>
          <w:lang w:val="en-US" w:eastAsia="da-DK"/>
        </w:rPr>
        <w:t>.</w:t>
      </w:r>
      <w:r w:rsidRPr="00095E57">
        <w:rPr>
          <w:rFonts w:eastAsia="Times New Roman" w:cstheme="minorHAnsi"/>
          <w:color w:val="6AA84F"/>
          <w:sz w:val="24"/>
          <w:szCs w:val="24"/>
          <w:lang w:val="en-US" w:eastAsia="da-DK"/>
        </w:rPr>
        <w:t xml:space="preserve"> </w:t>
      </w:r>
      <w:r w:rsidRPr="00095E57">
        <w:rPr>
          <w:rFonts w:eastAsia="Times New Roman" w:cstheme="minorHAnsi"/>
          <w:color w:val="000000"/>
          <w:sz w:val="24"/>
          <w:szCs w:val="24"/>
          <w:lang w:val="en-US" w:eastAsia="da-DK"/>
        </w:rPr>
        <w:t xml:space="preserve">Yes, the country </w:t>
      </w:r>
      <w:r w:rsidRPr="00095E57">
        <w:rPr>
          <w:rFonts w:eastAsia="Times New Roman" w:cstheme="minorHAnsi"/>
          <w:color w:val="000000"/>
          <w:sz w:val="24"/>
          <w:szCs w:val="24"/>
          <w:u w:val="single"/>
          <w:lang w:val="en-US" w:eastAsia="da-DK"/>
        </w:rPr>
        <w:t>is aging</w:t>
      </w:r>
      <w:r w:rsidRPr="00095E57">
        <w:rPr>
          <w:rFonts w:eastAsia="Times New Roman" w:cstheme="minorHAnsi"/>
          <w:color w:val="000000"/>
          <w:sz w:val="24"/>
          <w:szCs w:val="24"/>
          <w:lang w:val="en-US" w:eastAsia="da-DK"/>
        </w:rPr>
        <w:t xml:space="preserve">, and the baby boomers are retiring. But its population </w:t>
      </w:r>
      <w:r w:rsidRPr="00095E57">
        <w:rPr>
          <w:rFonts w:eastAsia="Times New Roman" w:cstheme="minorHAnsi"/>
          <w:color w:val="000000"/>
          <w:sz w:val="24"/>
          <w:szCs w:val="24"/>
          <w:u w:val="single"/>
          <w:lang w:val="en-US" w:eastAsia="da-DK"/>
        </w:rPr>
        <w:t>is expected</w:t>
      </w:r>
      <w:r w:rsidRPr="00095E57">
        <w:rPr>
          <w:rFonts w:eastAsia="Times New Roman" w:cstheme="minorHAnsi"/>
          <w:color w:val="000000"/>
          <w:sz w:val="24"/>
          <w:szCs w:val="24"/>
          <w:lang w:val="en-US" w:eastAsia="da-DK"/>
        </w:rPr>
        <w:t xml:space="preserve"> to continue to grow by 90 million, from 327 million</w:t>
      </w:r>
      <w:r w:rsidRPr="00095E57">
        <w:rPr>
          <w:rFonts w:eastAsia="Times New Roman" w:cstheme="minorHAnsi"/>
          <w:b/>
          <w:bCs/>
          <w:color w:val="000000"/>
          <w:sz w:val="24"/>
          <w:szCs w:val="24"/>
          <w:lang w:val="en-US" w:eastAsia="da-DK"/>
        </w:rPr>
        <w:t xml:space="preserve"> today</w:t>
      </w:r>
      <w:r w:rsidRPr="00095E57">
        <w:rPr>
          <w:rFonts w:eastAsia="Times New Roman" w:cstheme="minorHAnsi"/>
          <w:color w:val="000000"/>
          <w:sz w:val="24"/>
          <w:szCs w:val="24"/>
          <w:lang w:val="en-US" w:eastAsia="da-DK"/>
        </w:rPr>
        <w:t>, over the next 40 years or so, assuming immigration continues at its historical rates.</w:t>
      </w:r>
    </w:p>
    <w:p w14:paraId="4344DE41" w14:textId="77777777" w:rsidR="004A4CAB" w:rsidRPr="00095E57" w:rsidRDefault="004A4CAB" w:rsidP="004A4CAB">
      <w:pPr>
        <w:pBdr>
          <w:top w:val="single" w:sz="4" w:space="1" w:color="auto"/>
          <w:left w:val="single" w:sz="4" w:space="4" w:color="auto"/>
          <w:bottom w:val="single" w:sz="4" w:space="1" w:color="auto"/>
          <w:right w:val="single" w:sz="4" w:space="4" w:color="auto"/>
        </w:pBdr>
        <w:rPr>
          <w:rFonts w:eastAsia="Times New Roman" w:cstheme="minorHAnsi"/>
          <w:color w:val="000000"/>
          <w:sz w:val="24"/>
          <w:szCs w:val="24"/>
          <w:lang w:val="en-US" w:eastAsia="da-DK"/>
        </w:rPr>
      </w:pPr>
      <w:r w:rsidRPr="00095E57">
        <w:rPr>
          <w:rFonts w:eastAsia="Times New Roman" w:cstheme="minorHAnsi"/>
          <w:color w:val="000000"/>
          <w:sz w:val="24"/>
          <w:szCs w:val="24"/>
          <w:lang w:val="en-US" w:eastAsia="da-DK"/>
        </w:rPr>
        <w:t xml:space="preserve">That assumption is critical, however. The only way the United States </w:t>
      </w:r>
      <w:r w:rsidRPr="00095E57">
        <w:rPr>
          <w:rFonts w:eastAsia="Times New Roman" w:cstheme="minorHAnsi"/>
          <w:color w:val="000000"/>
          <w:sz w:val="24"/>
          <w:szCs w:val="24"/>
          <w:u w:val="single"/>
          <w:lang w:val="en-US" w:eastAsia="da-DK"/>
        </w:rPr>
        <w:t>has avoided</w:t>
      </w:r>
      <w:r w:rsidRPr="00095E57">
        <w:rPr>
          <w:rFonts w:eastAsia="Times New Roman" w:cstheme="minorHAnsi"/>
          <w:color w:val="000000"/>
          <w:sz w:val="24"/>
          <w:szCs w:val="24"/>
          <w:lang w:val="en-US" w:eastAsia="da-DK"/>
        </w:rPr>
        <w:t xml:space="preserve"> the demographic pressure facing other rich countries is through immigration. The census estimate of population growth </w:t>
      </w:r>
      <w:r w:rsidRPr="00095E57">
        <w:rPr>
          <w:rFonts w:eastAsia="Times New Roman" w:cstheme="minorHAnsi"/>
          <w:color w:val="000000"/>
          <w:sz w:val="24"/>
          <w:szCs w:val="24"/>
          <w:u w:val="single"/>
          <w:lang w:val="en-US" w:eastAsia="da-DK"/>
        </w:rPr>
        <w:t xml:space="preserve">includes </w:t>
      </w:r>
      <w:r w:rsidRPr="00095E57">
        <w:rPr>
          <w:rFonts w:eastAsia="Times New Roman" w:cstheme="minorHAnsi"/>
          <w:color w:val="000000"/>
          <w:sz w:val="24"/>
          <w:szCs w:val="24"/>
          <w:lang w:val="en-US" w:eastAsia="da-DK"/>
        </w:rPr>
        <w:t>around 1.4 million immigrants a year.</w:t>
      </w:r>
    </w:p>
    <w:p w14:paraId="440F2985" w14:textId="77777777" w:rsidR="004A4CAB" w:rsidRPr="00095E57" w:rsidRDefault="004A4CAB" w:rsidP="004A4CAB">
      <w:pPr>
        <w:pBdr>
          <w:top w:val="single" w:sz="4" w:space="1" w:color="auto"/>
          <w:left w:val="single" w:sz="4" w:space="4" w:color="auto"/>
          <w:bottom w:val="single" w:sz="4" w:space="1" w:color="auto"/>
          <w:right w:val="single" w:sz="4" w:space="4" w:color="auto"/>
        </w:pBdr>
        <w:rPr>
          <w:rFonts w:eastAsia="Times New Roman" w:cstheme="minorHAnsi"/>
          <w:color w:val="000000"/>
          <w:sz w:val="24"/>
          <w:szCs w:val="24"/>
          <w:lang w:val="en-US" w:eastAsia="da-DK"/>
        </w:rPr>
      </w:pPr>
      <w:r w:rsidRPr="00095E57">
        <w:rPr>
          <w:rFonts w:eastAsia="Times New Roman" w:cstheme="minorHAnsi"/>
          <w:color w:val="000000"/>
          <w:sz w:val="24"/>
          <w:szCs w:val="24"/>
          <w:lang w:val="en-US" w:eastAsia="da-DK"/>
        </w:rPr>
        <w:t xml:space="preserve">The birthrates for women born in the United States have been dropping, just as they have in other rich countries. The fertility “replacement rate” needed to sustain the existing population level is around 2.1 children per woman. But </w:t>
      </w:r>
      <w:r w:rsidRPr="00095E57">
        <w:rPr>
          <w:rFonts w:eastAsia="Times New Roman" w:cstheme="minorHAnsi"/>
          <w:b/>
          <w:bCs/>
          <w:color w:val="000000"/>
          <w:sz w:val="24"/>
          <w:szCs w:val="24"/>
          <w:lang w:val="en-US" w:eastAsia="da-DK"/>
        </w:rPr>
        <w:t>last year</w:t>
      </w:r>
      <w:r w:rsidRPr="00095E57">
        <w:rPr>
          <w:rFonts w:eastAsia="Times New Roman" w:cstheme="minorHAnsi"/>
          <w:color w:val="000000"/>
          <w:sz w:val="24"/>
          <w:szCs w:val="24"/>
          <w:lang w:val="en-US" w:eastAsia="da-DK"/>
        </w:rPr>
        <w:t>, the birthrate in the United States dropped to 1.73, approaching the dwindling rates in the European Union, China and Japan.</w:t>
      </w:r>
    </w:p>
    <w:p w14:paraId="14B8BF37" w14:textId="37DF5E40" w:rsidR="004A4CAB" w:rsidRPr="00095E57" w:rsidRDefault="004A4CAB" w:rsidP="004A4CAB">
      <w:pPr>
        <w:pBdr>
          <w:top w:val="single" w:sz="4" w:space="1" w:color="auto"/>
          <w:left w:val="single" w:sz="4" w:space="4" w:color="auto"/>
          <w:bottom w:val="single" w:sz="4" w:space="1" w:color="auto"/>
          <w:right w:val="single" w:sz="4" w:space="4" w:color="auto"/>
        </w:pBdr>
        <w:rPr>
          <w:rFonts w:eastAsia="Times New Roman" w:cstheme="minorHAnsi"/>
          <w:color w:val="000000"/>
          <w:sz w:val="24"/>
          <w:szCs w:val="24"/>
          <w:lang w:val="en-US" w:eastAsia="da-DK"/>
        </w:rPr>
      </w:pPr>
      <w:r w:rsidRPr="00095E57">
        <w:rPr>
          <w:rFonts w:eastAsia="Times New Roman" w:cstheme="minorHAnsi"/>
          <w:color w:val="000000"/>
          <w:sz w:val="24"/>
          <w:szCs w:val="24"/>
          <w:lang w:val="en-US" w:eastAsia="da-DK"/>
        </w:rPr>
        <w:t xml:space="preserve">Without sustained immigration, economic growth will be notably slower. Moody Analytics </w:t>
      </w:r>
      <w:r w:rsidRPr="00095E57">
        <w:rPr>
          <w:rFonts w:eastAsia="Times New Roman" w:cstheme="minorHAnsi"/>
          <w:color w:val="000000"/>
          <w:sz w:val="24"/>
          <w:szCs w:val="24"/>
          <w:u w:val="single"/>
          <w:lang w:val="en-US" w:eastAsia="da-DK"/>
        </w:rPr>
        <w:t xml:space="preserve">analyzed </w:t>
      </w:r>
      <w:r w:rsidRPr="00095E57">
        <w:rPr>
          <w:rFonts w:eastAsia="Times New Roman" w:cstheme="minorHAnsi"/>
          <w:color w:val="000000"/>
          <w:sz w:val="24"/>
          <w:szCs w:val="24"/>
          <w:lang w:val="en-US" w:eastAsia="da-DK"/>
        </w:rPr>
        <w:t xml:space="preserve">the data and estimated that if annual United States immigration stayed at only 200,000 rather than a more normal one million, gross domestic product would be $1 trillion lower </w:t>
      </w:r>
      <w:r w:rsidRPr="00095E57">
        <w:rPr>
          <w:rFonts w:eastAsia="Times New Roman" w:cstheme="minorHAnsi"/>
          <w:b/>
          <w:bCs/>
          <w:color w:val="000000"/>
          <w:sz w:val="24"/>
          <w:szCs w:val="24"/>
          <w:lang w:val="en-US" w:eastAsia="da-DK"/>
        </w:rPr>
        <w:t>a decade from now</w:t>
      </w:r>
      <w:r w:rsidRPr="00095E57">
        <w:rPr>
          <w:rFonts w:eastAsia="Times New Roman" w:cstheme="minorHAnsi"/>
          <w:color w:val="000000"/>
          <w:sz w:val="24"/>
          <w:szCs w:val="24"/>
          <w:lang w:val="en-US" w:eastAsia="da-DK"/>
        </w:rPr>
        <w:t>.</w:t>
      </w:r>
    </w:p>
    <w:p w14:paraId="0F2F8449" w14:textId="7A08B6C0" w:rsidR="004A4CAB" w:rsidRPr="00095E57" w:rsidRDefault="004A4CAB" w:rsidP="004A4CAB">
      <w:pPr>
        <w:pBdr>
          <w:top w:val="single" w:sz="4" w:space="1" w:color="auto"/>
          <w:left w:val="single" w:sz="4" w:space="4" w:color="auto"/>
          <w:bottom w:val="single" w:sz="4" w:space="1" w:color="auto"/>
          <w:right w:val="single" w:sz="4" w:space="4" w:color="auto"/>
        </w:pBdr>
        <w:jc w:val="right"/>
        <w:rPr>
          <w:rFonts w:eastAsia="Times New Roman" w:cstheme="minorHAnsi"/>
          <w:i/>
          <w:iCs/>
          <w:color w:val="000000"/>
          <w:sz w:val="20"/>
          <w:szCs w:val="20"/>
          <w:lang w:val="en-US" w:eastAsia="da-DK"/>
        </w:rPr>
      </w:pPr>
      <w:r w:rsidRPr="00095E57">
        <w:rPr>
          <w:rFonts w:eastAsia="Times New Roman" w:cstheme="minorHAnsi"/>
          <w:i/>
          <w:iCs/>
          <w:color w:val="000000"/>
          <w:lang w:val="en-US" w:eastAsia="da-DK"/>
        </w:rPr>
        <w:t>Sharp Cuts in Immigration Threatens U.S. Economy</w:t>
      </w:r>
      <w:r w:rsidR="00B447E7" w:rsidRPr="00095E57">
        <w:rPr>
          <w:rFonts w:eastAsia="Times New Roman" w:cstheme="minorHAnsi"/>
          <w:i/>
          <w:iCs/>
          <w:color w:val="000000"/>
          <w:lang w:val="en-US" w:eastAsia="da-DK"/>
        </w:rPr>
        <w:t>. The New York Times, 2019.</w:t>
      </w:r>
    </w:p>
    <w:p w14:paraId="4D89551E" w14:textId="77777777" w:rsidR="004A4CAB" w:rsidRPr="003316FB" w:rsidRDefault="004A4CAB" w:rsidP="004A4CAB">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color w:val="000000"/>
          <w:lang w:val="en-US" w:eastAsia="da-DK"/>
        </w:rPr>
      </w:pPr>
    </w:p>
    <w:p w14:paraId="794AE0D4" w14:textId="77777777" w:rsidR="00DF1F7F" w:rsidRPr="00B447E7" w:rsidRDefault="00DF1F7F" w:rsidP="00DF1F7F">
      <w:pPr>
        <w:rPr>
          <w:color w:val="4472C4" w:themeColor="accent1"/>
          <w:sz w:val="36"/>
          <w:szCs w:val="36"/>
          <w:lang w:val="en-US"/>
        </w:rPr>
      </w:pPr>
      <w:r w:rsidRPr="00B447E7">
        <w:rPr>
          <w:color w:val="4472C4" w:themeColor="accent1"/>
          <w:sz w:val="36"/>
          <w:szCs w:val="36"/>
          <w:lang w:val="en-US"/>
        </w:rPr>
        <w:lastRenderedPageBreak/>
        <w:t>Assignment 3</w:t>
      </w:r>
    </w:p>
    <w:p w14:paraId="48A01329" w14:textId="77777777" w:rsidR="00DF1F7F" w:rsidRPr="00C54FFA" w:rsidRDefault="00DF1F7F" w:rsidP="00DF1F7F">
      <w:pPr>
        <w:rPr>
          <w:sz w:val="24"/>
          <w:szCs w:val="24"/>
          <w:lang w:val="en-US"/>
        </w:rPr>
      </w:pPr>
    </w:p>
    <w:p w14:paraId="400BE655" w14:textId="77777777" w:rsidR="00DF1F7F" w:rsidRDefault="00DF1F7F" w:rsidP="00DF1F7F">
      <w:pPr>
        <w:rPr>
          <w:sz w:val="24"/>
          <w:szCs w:val="24"/>
          <w:lang w:val="en-US"/>
        </w:rPr>
      </w:pPr>
      <w:r w:rsidRPr="00C54FFA">
        <w:rPr>
          <w:color w:val="4472C4" w:themeColor="accent1"/>
          <w:sz w:val="36"/>
          <w:szCs w:val="36"/>
          <w:lang w:val="en-US"/>
        </w:rPr>
        <w:t>Assignment 4</w:t>
      </w:r>
    </w:p>
    <w:p w14:paraId="23902DF0" w14:textId="77777777" w:rsidR="00DF1F7F" w:rsidRPr="00A75D12" w:rsidRDefault="00DF1F7F" w:rsidP="00DF1F7F">
      <w:pPr>
        <w:rPr>
          <w:sz w:val="24"/>
          <w:szCs w:val="24"/>
          <w:lang w:val="en-US"/>
        </w:rPr>
      </w:pPr>
    </w:p>
    <w:p w14:paraId="6D3F089B" w14:textId="77777777" w:rsidR="00DF1F7F" w:rsidRPr="00DF1F7F" w:rsidRDefault="00DF1F7F">
      <w:pPr>
        <w:rPr>
          <w:lang w:val="en-US"/>
        </w:rPr>
      </w:pPr>
    </w:p>
    <w:sectPr w:rsidR="00DF1F7F" w:rsidRPr="00DF1F7F">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83BC1" w14:textId="77777777" w:rsidR="00874402" w:rsidRDefault="00874402" w:rsidP="00D12700">
      <w:pPr>
        <w:spacing w:after="0" w:line="240" w:lineRule="auto"/>
      </w:pPr>
      <w:r>
        <w:separator/>
      </w:r>
    </w:p>
  </w:endnote>
  <w:endnote w:type="continuationSeparator" w:id="0">
    <w:p w14:paraId="49274845" w14:textId="77777777" w:rsidR="00874402" w:rsidRDefault="00874402" w:rsidP="00D12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5C323" w14:textId="77777777" w:rsidR="00874402" w:rsidRDefault="00874402" w:rsidP="00D12700">
      <w:pPr>
        <w:spacing w:after="0" w:line="240" w:lineRule="auto"/>
      </w:pPr>
      <w:r>
        <w:separator/>
      </w:r>
    </w:p>
  </w:footnote>
  <w:footnote w:type="continuationSeparator" w:id="0">
    <w:p w14:paraId="2365FACD" w14:textId="77777777" w:rsidR="00874402" w:rsidRDefault="00874402" w:rsidP="00D12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43DA0" w14:textId="77777777" w:rsidR="00D12700" w:rsidRDefault="00D12700" w:rsidP="00D12700">
    <w:pPr>
      <w:spacing w:after="0"/>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03"/>
      <w:gridCol w:w="4110"/>
    </w:tblGrid>
    <w:tr w:rsidR="00D12700" w:rsidRPr="007448AB" w14:paraId="22FAC68A" w14:textId="77777777" w:rsidTr="00975682">
      <w:tc>
        <w:tcPr>
          <w:tcW w:w="4503" w:type="dxa"/>
        </w:tcPr>
        <w:p w14:paraId="7970AADB" w14:textId="77777777" w:rsidR="00D12700" w:rsidRPr="007448AB" w:rsidRDefault="00D12700" w:rsidP="00D12700">
          <w:pPr>
            <w:pStyle w:val="Header"/>
            <w:tabs>
              <w:tab w:val="left" w:pos="1206"/>
            </w:tabs>
          </w:pPr>
          <w:proofErr w:type="spellStart"/>
          <w:r w:rsidRPr="007448AB">
            <w:t>Navn</w:t>
          </w:r>
          <w:proofErr w:type="spellEnd"/>
          <w:r w:rsidRPr="007448AB">
            <w:t>:</w:t>
          </w:r>
        </w:p>
      </w:tc>
      <w:tc>
        <w:tcPr>
          <w:tcW w:w="4110" w:type="dxa"/>
        </w:tcPr>
        <w:p w14:paraId="7257879F" w14:textId="77777777" w:rsidR="00D12700" w:rsidRPr="007448AB" w:rsidRDefault="00D12700" w:rsidP="00D12700">
          <w:pPr>
            <w:pStyle w:val="Header"/>
          </w:pPr>
          <w:r w:rsidRPr="007448AB">
            <w:t>Fag:</w:t>
          </w:r>
        </w:p>
      </w:tc>
    </w:tr>
    <w:tr w:rsidR="00D12700" w:rsidRPr="007448AB" w14:paraId="17F1D637" w14:textId="77777777" w:rsidTr="00975682">
      <w:tc>
        <w:tcPr>
          <w:tcW w:w="4503" w:type="dxa"/>
        </w:tcPr>
        <w:p w14:paraId="099F65A4" w14:textId="77777777" w:rsidR="00D12700" w:rsidRPr="007448AB" w:rsidRDefault="00D12700" w:rsidP="00D12700">
          <w:pPr>
            <w:pStyle w:val="Header"/>
          </w:pPr>
          <w:r w:rsidRPr="007448AB">
            <w:t>Skole:</w:t>
          </w:r>
        </w:p>
      </w:tc>
      <w:tc>
        <w:tcPr>
          <w:tcW w:w="4110" w:type="dxa"/>
        </w:tcPr>
        <w:p w14:paraId="430AFF52" w14:textId="77777777" w:rsidR="00D12700" w:rsidRPr="007448AB" w:rsidRDefault="00D12700" w:rsidP="00D12700">
          <w:pPr>
            <w:pStyle w:val="Header"/>
          </w:pPr>
          <w:r w:rsidRPr="007448AB">
            <w:t>Dato:</w:t>
          </w:r>
        </w:p>
      </w:tc>
    </w:tr>
    <w:tr w:rsidR="00D12700" w:rsidRPr="007448AB" w14:paraId="21C80EEC" w14:textId="77777777" w:rsidTr="00975682">
      <w:tc>
        <w:tcPr>
          <w:tcW w:w="4503" w:type="dxa"/>
        </w:tcPr>
        <w:p w14:paraId="33B3C543" w14:textId="77777777" w:rsidR="00D12700" w:rsidRPr="007448AB" w:rsidRDefault="00D12700" w:rsidP="00D12700">
          <w:pPr>
            <w:pStyle w:val="Header"/>
          </w:pPr>
          <w:proofErr w:type="spellStart"/>
          <w:r w:rsidRPr="007448AB">
            <w:t>Eksamensnummer</w:t>
          </w:r>
          <w:proofErr w:type="spellEnd"/>
          <w:r w:rsidRPr="007448AB">
            <w:t xml:space="preserve">: </w:t>
          </w:r>
        </w:p>
      </w:tc>
      <w:tc>
        <w:tcPr>
          <w:tcW w:w="4110" w:type="dxa"/>
        </w:tcPr>
        <w:p w14:paraId="12A3678C" w14:textId="77777777" w:rsidR="00D12700" w:rsidRPr="007448AB" w:rsidRDefault="00D12700" w:rsidP="00D12700">
          <w:pPr>
            <w:pStyle w:val="Header"/>
            <w:jc w:val="right"/>
          </w:pPr>
          <w:r w:rsidRPr="007448AB">
            <w:rPr>
              <w:b/>
            </w:rPr>
            <w:t xml:space="preserve">side </w:t>
          </w:r>
          <w:r w:rsidRPr="007448AB">
            <w:rPr>
              <w:b/>
            </w:rPr>
            <w:fldChar w:fldCharType="begin"/>
          </w:r>
          <w:r w:rsidRPr="007448AB">
            <w:rPr>
              <w:b/>
            </w:rPr>
            <w:instrText>PAGE  \* Arabic  \* MERGEFORMAT</w:instrText>
          </w:r>
          <w:r w:rsidRPr="007448AB">
            <w:rPr>
              <w:b/>
            </w:rPr>
            <w:fldChar w:fldCharType="separate"/>
          </w:r>
          <w:r>
            <w:rPr>
              <w:b/>
              <w:noProof/>
            </w:rPr>
            <w:t>3</w:t>
          </w:r>
          <w:r w:rsidRPr="007448AB">
            <w:rPr>
              <w:b/>
            </w:rPr>
            <w:fldChar w:fldCharType="end"/>
          </w:r>
          <w:r w:rsidRPr="007448AB">
            <w:rPr>
              <w:b/>
            </w:rPr>
            <w:t xml:space="preserve"> </w:t>
          </w:r>
          <w:proofErr w:type="spellStart"/>
          <w:r w:rsidRPr="007448AB">
            <w:rPr>
              <w:b/>
            </w:rPr>
            <w:t>af</w:t>
          </w:r>
          <w:proofErr w:type="spellEnd"/>
          <w:r w:rsidRPr="007448AB">
            <w:rPr>
              <w:b/>
            </w:rPr>
            <w:t xml:space="preserve"> </w:t>
          </w:r>
          <w:r w:rsidRPr="007448AB">
            <w:rPr>
              <w:b/>
            </w:rPr>
            <w:fldChar w:fldCharType="begin"/>
          </w:r>
          <w:r w:rsidRPr="007448AB">
            <w:rPr>
              <w:b/>
            </w:rPr>
            <w:instrText>NUMPAGES  \* Arabic  \* MERGEFORMAT</w:instrText>
          </w:r>
          <w:r w:rsidRPr="007448AB">
            <w:rPr>
              <w:b/>
            </w:rPr>
            <w:fldChar w:fldCharType="separate"/>
          </w:r>
          <w:r>
            <w:rPr>
              <w:b/>
              <w:noProof/>
            </w:rPr>
            <w:t>3</w:t>
          </w:r>
          <w:r w:rsidRPr="007448AB">
            <w:rPr>
              <w:b/>
            </w:rPr>
            <w:fldChar w:fldCharType="end"/>
          </w:r>
        </w:p>
      </w:tc>
    </w:tr>
  </w:tbl>
  <w:p w14:paraId="52ACA3C1" w14:textId="7B982C51" w:rsidR="00D12700" w:rsidRDefault="00D12700">
    <w:pPr>
      <w:pStyle w:val="Header"/>
    </w:pPr>
  </w:p>
  <w:p w14:paraId="17E91118" w14:textId="77777777" w:rsidR="00D12700" w:rsidRDefault="00D12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2181A"/>
    <w:multiLevelType w:val="hybridMultilevel"/>
    <w:tmpl w:val="ACE0BCA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77E59E0"/>
    <w:multiLevelType w:val="hybridMultilevel"/>
    <w:tmpl w:val="C80C19DC"/>
    <w:lvl w:ilvl="0" w:tplc="7E02B0D0">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58B970BC"/>
    <w:multiLevelType w:val="hybridMultilevel"/>
    <w:tmpl w:val="3A6812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7914527"/>
    <w:multiLevelType w:val="hybridMultilevel"/>
    <w:tmpl w:val="3788DCF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7A624FCC"/>
    <w:multiLevelType w:val="hybridMultilevel"/>
    <w:tmpl w:val="0E121D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B6F2CCB"/>
    <w:multiLevelType w:val="hybridMultilevel"/>
    <w:tmpl w:val="E16C968A"/>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F7F"/>
    <w:rsid w:val="00075110"/>
    <w:rsid w:val="00095E57"/>
    <w:rsid w:val="0014099F"/>
    <w:rsid w:val="0015696C"/>
    <w:rsid w:val="001F394D"/>
    <w:rsid w:val="0022128D"/>
    <w:rsid w:val="002A7C24"/>
    <w:rsid w:val="00351B1A"/>
    <w:rsid w:val="003D38D7"/>
    <w:rsid w:val="004A4CAB"/>
    <w:rsid w:val="00501B62"/>
    <w:rsid w:val="00601EAE"/>
    <w:rsid w:val="00810EF3"/>
    <w:rsid w:val="00833F04"/>
    <w:rsid w:val="00841FBA"/>
    <w:rsid w:val="00870370"/>
    <w:rsid w:val="00874402"/>
    <w:rsid w:val="009A355B"/>
    <w:rsid w:val="00B447E7"/>
    <w:rsid w:val="00BC17BB"/>
    <w:rsid w:val="00C378C0"/>
    <w:rsid w:val="00C71E8B"/>
    <w:rsid w:val="00C93AC1"/>
    <w:rsid w:val="00CB588B"/>
    <w:rsid w:val="00CB5A49"/>
    <w:rsid w:val="00D12700"/>
    <w:rsid w:val="00D34D9E"/>
    <w:rsid w:val="00DF1F7F"/>
    <w:rsid w:val="00E52B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03C23"/>
  <w15:chartTrackingRefBased/>
  <w15:docId w15:val="{7156062E-97E3-4DF1-B36F-50A42CA6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F7F"/>
    <w:pPr>
      <w:spacing w:after="0" w:line="240" w:lineRule="auto"/>
      <w:ind w:left="720"/>
      <w:contextualSpacing/>
    </w:pPr>
    <w:rPr>
      <w:sz w:val="24"/>
      <w:szCs w:val="24"/>
      <w:lang w:val="da-DK"/>
    </w:rPr>
  </w:style>
  <w:style w:type="character" w:styleId="Hyperlink">
    <w:name w:val="Hyperlink"/>
    <w:basedOn w:val="DefaultParagraphFont"/>
    <w:uiPriority w:val="99"/>
    <w:unhideWhenUsed/>
    <w:rsid w:val="00DF1F7F"/>
    <w:rPr>
      <w:color w:val="0563C1" w:themeColor="hyperlink"/>
      <w:u w:val="single"/>
    </w:rPr>
  </w:style>
  <w:style w:type="character" w:styleId="Strong">
    <w:name w:val="Strong"/>
    <w:basedOn w:val="DefaultParagraphFont"/>
    <w:uiPriority w:val="22"/>
    <w:qFormat/>
    <w:rsid w:val="00DF1F7F"/>
    <w:rPr>
      <w:b/>
      <w:bCs/>
    </w:rPr>
  </w:style>
  <w:style w:type="table" w:styleId="TableGrid">
    <w:name w:val="Table Grid"/>
    <w:basedOn w:val="TableNormal"/>
    <w:uiPriority w:val="39"/>
    <w:rsid w:val="00140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0E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EF3"/>
    <w:rPr>
      <w:rFonts w:ascii="Segoe UI" w:hAnsi="Segoe UI" w:cs="Segoe UI"/>
      <w:sz w:val="18"/>
      <w:szCs w:val="18"/>
      <w:lang w:val="en-GB"/>
    </w:rPr>
  </w:style>
  <w:style w:type="paragraph" w:styleId="Header">
    <w:name w:val="header"/>
    <w:basedOn w:val="Normal"/>
    <w:link w:val="HeaderChar"/>
    <w:uiPriority w:val="99"/>
    <w:unhideWhenUsed/>
    <w:rsid w:val="00D12700"/>
    <w:pPr>
      <w:tabs>
        <w:tab w:val="center" w:pos="4819"/>
        <w:tab w:val="right" w:pos="9638"/>
      </w:tabs>
      <w:spacing w:after="0" w:line="240" w:lineRule="auto"/>
    </w:pPr>
  </w:style>
  <w:style w:type="character" w:customStyle="1" w:styleId="HeaderChar">
    <w:name w:val="Header Char"/>
    <w:basedOn w:val="DefaultParagraphFont"/>
    <w:link w:val="Header"/>
    <w:uiPriority w:val="99"/>
    <w:rsid w:val="00D12700"/>
    <w:rPr>
      <w:lang w:val="en-GB"/>
    </w:rPr>
  </w:style>
  <w:style w:type="paragraph" w:styleId="Footer">
    <w:name w:val="footer"/>
    <w:basedOn w:val="Normal"/>
    <w:link w:val="FooterChar"/>
    <w:uiPriority w:val="99"/>
    <w:unhideWhenUsed/>
    <w:rsid w:val="00D12700"/>
    <w:pPr>
      <w:tabs>
        <w:tab w:val="center" w:pos="4819"/>
        <w:tab w:val="right" w:pos="9638"/>
      </w:tabs>
      <w:spacing w:after="0" w:line="240" w:lineRule="auto"/>
    </w:pPr>
  </w:style>
  <w:style w:type="character" w:customStyle="1" w:styleId="FooterChar">
    <w:name w:val="Footer Char"/>
    <w:basedOn w:val="DefaultParagraphFont"/>
    <w:link w:val="Footer"/>
    <w:uiPriority w:val="99"/>
    <w:rsid w:val="00D1270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609</Words>
  <Characters>3715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IBC International Business College</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dcterms:created xsi:type="dcterms:W3CDTF">2020-04-06T14:29:00Z</dcterms:created>
  <dcterms:modified xsi:type="dcterms:W3CDTF">2020-06-10T07:50:00Z</dcterms:modified>
</cp:coreProperties>
</file>