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6C29" w14:textId="77777777" w:rsidR="00F9764B" w:rsidRPr="00F9764B" w:rsidRDefault="00F9764B" w:rsidP="00F9764B">
      <w:pPr>
        <w:spacing w:after="0"/>
        <w:rPr>
          <w:rFonts w:ascii="Times New Roman" w:hAnsi="Times New Roman" w:cs="Times New Roman"/>
          <w:b/>
          <w:bCs/>
          <w:sz w:val="32"/>
          <w:szCs w:val="32"/>
        </w:rPr>
      </w:pPr>
      <w:bookmarkStart w:id="0" w:name="_GoBack"/>
      <w:bookmarkEnd w:id="0"/>
      <w:r w:rsidRPr="00F9764B">
        <w:rPr>
          <w:rFonts w:ascii="Times New Roman" w:hAnsi="Times New Roman" w:cs="Times New Roman"/>
          <w:b/>
          <w:bCs/>
          <w:sz w:val="32"/>
          <w:szCs w:val="32"/>
        </w:rPr>
        <w:t>Uddrag af CSR</w:t>
      </w:r>
      <w:r w:rsidR="00221D49">
        <w:rPr>
          <w:rFonts w:ascii="Times New Roman" w:hAnsi="Times New Roman" w:cs="Times New Roman"/>
          <w:b/>
          <w:bCs/>
          <w:sz w:val="32"/>
          <w:szCs w:val="32"/>
        </w:rPr>
        <w:t>-</w:t>
      </w:r>
      <w:r w:rsidRPr="00F9764B">
        <w:rPr>
          <w:rFonts w:ascii="Times New Roman" w:hAnsi="Times New Roman" w:cs="Times New Roman"/>
          <w:b/>
          <w:bCs/>
          <w:sz w:val="32"/>
          <w:szCs w:val="32"/>
        </w:rPr>
        <w:t>rapport for Nordex Food Gruppen for 2018</w:t>
      </w:r>
    </w:p>
    <w:p w14:paraId="1FA622FC" w14:textId="77777777" w:rsidR="00F9764B" w:rsidRDefault="00F9764B"/>
    <w:p w14:paraId="4398D8F7" w14:textId="77777777" w:rsidR="00925CF6" w:rsidRPr="007B0F0B" w:rsidRDefault="00925CF6" w:rsidP="007B0F0B">
      <w:pPr>
        <w:spacing w:after="0"/>
        <w:rPr>
          <w:rFonts w:ascii="Times New Roman" w:hAnsi="Times New Roman" w:cs="Times New Roman"/>
          <w:sz w:val="24"/>
          <w:szCs w:val="24"/>
          <w:u w:val="single"/>
        </w:rPr>
      </w:pPr>
      <w:r w:rsidRPr="007B0F0B">
        <w:rPr>
          <w:rFonts w:ascii="Times New Roman" w:hAnsi="Times New Roman" w:cs="Times New Roman"/>
          <w:sz w:val="24"/>
          <w:szCs w:val="24"/>
          <w:u w:val="single"/>
        </w:rPr>
        <w:t xml:space="preserve">Politik for ”Miljø- og klimapåvirkning” </w:t>
      </w:r>
    </w:p>
    <w:p w14:paraId="75C3F0FE" w14:textId="057B4DEC" w:rsidR="007B0F0B" w:rsidRDefault="00925CF6" w:rsidP="007B0F0B">
      <w:pPr>
        <w:spacing w:after="0"/>
        <w:rPr>
          <w:rFonts w:ascii="Times New Roman" w:hAnsi="Times New Roman" w:cs="Times New Roman"/>
          <w:sz w:val="24"/>
          <w:szCs w:val="24"/>
        </w:rPr>
      </w:pPr>
      <w:r w:rsidRPr="00F9764B">
        <w:rPr>
          <w:rFonts w:ascii="Times New Roman" w:hAnsi="Times New Roman" w:cs="Times New Roman"/>
          <w:sz w:val="24"/>
          <w:szCs w:val="24"/>
        </w:rPr>
        <w:t xml:space="preserve">Nordex Food Gruppen består af både kontor, lagre og produktion. </w:t>
      </w:r>
      <w:r w:rsidR="0086633F">
        <w:rPr>
          <w:rFonts w:ascii="Times New Roman" w:hAnsi="Times New Roman" w:cs="Times New Roman"/>
          <w:sz w:val="24"/>
          <w:szCs w:val="24"/>
        </w:rPr>
        <w:t xml:space="preserve">For alle </w:t>
      </w:r>
      <w:r w:rsidRPr="00F9764B">
        <w:rPr>
          <w:rFonts w:ascii="Times New Roman" w:hAnsi="Times New Roman" w:cs="Times New Roman"/>
          <w:sz w:val="24"/>
          <w:szCs w:val="24"/>
        </w:rPr>
        <w:t xml:space="preserve">3 </w:t>
      </w:r>
      <w:r w:rsidR="0086633F">
        <w:rPr>
          <w:rFonts w:ascii="Times New Roman" w:hAnsi="Times New Roman" w:cs="Times New Roman"/>
          <w:sz w:val="24"/>
          <w:szCs w:val="24"/>
        </w:rPr>
        <w:t>funktioner</w:t>
      </w:r>
      <w:r w:rsidRPr="00F9764B">
        <w:rPr>
          <w:rFonts w:ascii="Times New Roman" w:hAnsi="Times New Roman" w:cs="Times New Roman"/>
          <w:sz w:val="24"/>
          <w:szCs w:val="24"/>
        </w:rPr>
        <w:t xml:space="preserve"> bestræber vi os på at reducere og begrænse vores påvirkning på miljø og klima. </w:t>
      </w:r>
    </w:p>
    <w:p w14:paraId="79013635" w14:textId="77777777" w:rsidR="007B0F0B" w:rsidRDefault="00925CF6" w:rsidP="007B0F0B">
      <w:pPr>
        <w:spacing w:after="0"/>
        <w:rPr>
          <w:rFonts w:ascii="Times New Roman" w:hAnsi="Times New Roman" w:cs="Times New Roman"/>
          <w:sz w:val="24"/>
          <w:szCs w:val="24"/>
        </w:rPr>
      </w:pPr>
      <w:r w:rsidRPr="00F9764B">
        <w:rPr>
          <w:rFonts w:ascii="Times New Roman" w:hAnsi="Times New Roman" w:cs="Times New Roman"/>
          <w:sz w:val="24"/>
          <w:szCs w:val="24"/>
        </w:rPr>
        <w:t xml:space="preserve">Vores mejerier med produktion udgør størstedelen af virksomhedens påvirkning på miljø og klima. Derfor vil vi hovedsageligt fokusere på vores arbejde her. Derudover skal vi også følge og arbejde med vores påvirkning på miljø og klima gennem vores transport af varer. Der er 3 forhold, som vi fremadrettet vil følge op på som måling af vores aktiviteters påvirkning på miljø og klima. </w:t>
      </w:r>
    </w:p>
    <w:p w14:paraId="3E898BDC" w14:textId="77777777" w:rsidR="007B0F0B" w:rsidRDefault="007B0F0B" w:rsidP="007B0F0B">
      <w:pPr>
        <w:spacing w:after="0"/>
        <w:rPr>
          <w:rFonts w:ascii="Times New Roman" w:hAnsi="Times New Roman" w:cs="Times New Roman"/>
          <w:sz w:val="24"/>
          <w:szCs w:val="24"/>
        </w:rPr>
      </w:pPr>
    </w:p>
    <w:p w14:paraId="3DC75375" w14:textId="0A31DAAD"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hAnsi="Times New Roman" w:cs="Times New Roman"/>
          <w:sz w:val="24"/>
          <w:szCs w:val="24"/>
        </w:rPr>
        <w:t xml:space="preserve">Energiforbrug </w:t>
      </w:r>
    </w:p>
    <w:p w14:paraId="22D995DC" w14:textId="5C5E4A01"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hAnsi="Times New Roman" w:cs="Times New Roman"/>
          <w:sz w:val="24"/>
          <w:szCs w:val="24"/>
        </w:rPr>
        <w:t xml:space="preserve">CO2 udledning </w:t>
      </w:r>
    </w:p>
    <w:p w14:paraId="1056D10C" w14:textId="79110B7A"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hAnsi="Times New Roman" w:cs="Times New Roman"/>
          <w:sz w:val="24"/>
          <w:szCs w:val="24"/>
        </w:rPr>
        <w:t xml:space="preserve">Vandforbrug </w:t>
      </w:r>
    </w:p>
    <w:p w14:paraId="6D9E6EB5" w14:textId="77777777" w:rsidR="007B0F0B" w:rsidRDefault="007B0F0B" w:rsidP="007B0F0B">
      <w:pPr>
        <w:spacing w:after="0"/>
        <w:rPr>
          <w:rFonts w:ascii="Times New Roman" w:hAnsi="Times New Roman" w:cs="Times New Roman"/>
          <w:sz w:val="24"/>
          <w:szCs w:val="24"/>
        </w:rPr>
      </w:pPr>
    </w:p>
    <w:p w14:paraId="7209FC2E" w14:textId="3758E46C" w:rsidR="00495D35" w:rsidRDefault="00925CF6" w:rsidP="007B0F0B">
      <w:pPr>
        <w:spacing w:after="0"/>
        <w:rPr>
          <w:rFonts w:ascii="Times New Roman" w:hAnsi="Times New Roman" w:cs="Times New Roman"/>
          <w:sz w:val="24"/>
          <w:szCs w:val="24"/>
        </w:rPr>
      </w:pPr>
      <w:r w:rsidRPr="00F9764B">
        <w:rPr>
          <w:rFonts w:ascii="Times New Roman" w:hAnsi="Times New Roman" w:cs="Times New Roman"/>
          <w:sz w:val="24"/>
          <w:szCs w:val="24"/>
        </w:rPr>
        <w:t xml:space="preserve">I 2018 har vi ikke en måling. Men i 2019 vil vi definere og måle de 3 ovenstående forhold. </w:t>
      </w:r>
      <w:r w:rsidR="0086633F">
        <w:rPr>
          <w:rFonts w:ascii="Times New Roman" w:hAnsi="Times New Roman" w:cs="Times New Roman"/>
          <w:sz w:val="24"/>
          <w:szCs w:val="24"/>
        </w:rPr>
        <w:t xml:space="preserve">Vi har i 2018 udvalgt </w:t>
      </w:r>
      <w:r w:rsidR="00674E38">
        <w:rPr>
          <w:rFonts w:ascii="Times New Roman" w:hAnsi="Times New Roman" w:cs="Times New Roman"/>
          <w:sz w:val="24"/>
          <w:szCs w:val="24"/>
        </w:rPr>
        <w:t>nogle</w:t>
      </w:r>
      <w:r w:rsidR="0086633F">
        <w:rPr>
          <w:rFonts w:ascii="Times New Roman" w:hAnsi="Times New Roman" w:cs="Times New Roman"/>
          <w:sz w:val="24"/>
          <w:szCs w:val="24"/>
        </w:rPr>
        <w:t xml:space="preserve"> indsatsområder under produktionen, hvor der er igangsat en række aktiviteter.</w:t>
      </w:r>
    </w:p>
    <w:p w14:paraId="466E87D3" w14:textId="77777777" w:rsidR="00197C0E" w:rsidRDefault="00197C0E" w:rsidP="007B0F0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4"/>
        <w:gridCol w:w="4814"/>
      </w:tblGrid>
      <w:tr w:rsidR="00F9764B" w14:paraId="03F721E1" w14:textId="77777777" w:rsidTr="00F9764B">
        <w:tc>
          <w:tcPr>
            <w:tcW w:w="4814" w:type="dxa"/>
          </w:tcPr>
          <w:p w14:paraId="4E2540CB" w14:textId="0191ECA1" w:rsidR="00F9764B" w:rsidRPr="00F9764B" w:rsidRDefault="0086633F">
            <w:pPr>
              <w:rPr>
                <w:rFonts w:ascii="Times New Roman" w:hAnsi="Times New Roman" w:cs="Times New Roman"/>
                <w:b/>
                <w:bCs/>
                <w:sz w:val="24"/>
                <w:szCs w:val="24"/>
              </w:rPr>
            </w:pPr>
            <w:r>
              <w:rPr>
                <w:rFonts w:ascii="Times New Roman" w:hAnsi="Times New Roman" w:cs="Times New Roman"/>
                <w:b/>
                <w:bCs/>
                <w:sz w:val="24"/>
                <w:szCs w:val="24"/>
              </w:rPr>
              <w:t>Indsatsområder</w:t>
            </w:r>
          </w:p>
        </w:tc>
        <w:tc>
          <w:tcPr>
            <w:tcW w:w="4814" w:type="dxa"/>
          </w:tcPr>
          <w:p w14:paraId="06339566" w14:textId="1FDC4E3F" w:rsidR="00F9764B" w:rsidRPr="00F9764B" w:rsidRDefault="0086633F">
            <w:pPr>
              <w:rPr>
                <w:rFonts w:ascii="Times New Roman" w:hAnsi="Times New Roman" w:cs="Times New Roman"/>
                <w:b/>
                <w:bCs/>
                <w:sz w:val="24"/>
                <w:szCs w:val="24"/>
              </w:rPr>
            </w:pPr>
            <w:r>
              <w:rPr>
                <w:rFonts w:ascii="Times New Roman" w:hAnsi="Times New Roman" w:cs="Times New Roman"/>
                <w:b/>
                <w:bCs/>
                <w:sz w:val="24"/>
                <w:szCs w:val="24"/>
              </w:rPr>
              <w:t>Konkrete a</w:t>
            </w:r>
            <w:r w:rsidR="00F9764B" w:rsidRPr="00F9764B">
              <w:rPr>
                <w:rFonts w:ascii="Times New Roman" w:hAnsi="Times New Roman" w:cs="Times New Roman"/>
                <w:b/>
                <w:bCs/>
                <w:sz w:val="24"/>
                <w:szCs w:val="24"/>
              </w:rPr>
              <w:t>ktiviteter</w:t>
            </w:r>
          </w:p>
        </w:tc>
      </w:tr>
      <w:tr w:rsidR="00F9764B" w14:paraId="046D5490" w14:textId="77777777" w:rsidTr="00F9764B">
        <w:tc>
          <w:tcPr>
            <w:tcW w:w="4814" w:type="dxa"/>
          </w:tcPr>
          <w:p w14:paraId="3ADB7494" w14:textId="77777777" w:rsidR="00680112"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RSPO: </w:t>
            </w:r>
          </w:p>
          <w:p w14:paraId="10142251"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Roundtable on Sustainable Palm Oil (RSPO) er en forening som har det mål at fremme væksten og brugen af bæredygtig palmeolie. Ved at blive certificeret efter RSPO Supply Chain Certification System, støtter man etableringen af bæredygtig og gennemsigtig produktion gennem hele forsyningskæden, helt indtil produktet når forbrugeren.</w:t>
            </w:r>
          </w:p>
        </w:tc>
        <w:tc>
          <w:tcPr>
            <w:tcW w:w="4814" w:type="dxa"/>
          </w:tcPr>
          <w:p w14:paraId="6F753B04" w14:textId="1F7E9B31"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Vi er i løbet af 2018 overgået fra </w:t>
            </w:r>
            <w:r w:rsidR="00DA144C" w:rsidRPr="00F9764B">
              <w:rPr>
                <w:rFonts w:ascii="Times New Roman" w:hAnsi="Times New Roman" w:cs="Times New Roman"/>
                <w:sz w:val="24"/>
                <w:szCs w:val="24"/>
              </w:rPr>
              <w:t>indkøb</w:t>
            </w:r>
            <w:r w:rsidR="00DA144C">
              <w:rPr>
                <w:rFonts w:ascii="Times New Roman" w:hAnsi="Times New Roman" w:cs="Times New Roman"/>
                <w:sz w:val="24"/>
                <w:szCs w:val="24"/>
              </w:rPr>
              <w:t xml:space="preserve"> af konventionel</w:t>
            </w:r>
            <w:r w:rsidRPr="00F9764B">
              <w:rPr>
                <w:rFonts w:ascii="Times New Roman" w:hAnsi="Times New Roman" w:cs="Times New Roman"/>
                <w:sz w:val="24"/>
                <w:szCs w:val="24"/>
              </w:rPr>
              <w:t xml:space="preserve"> </w:t>
            </w:r>
            <w:r w:rsidR="00DA144C">
              <w:rPr>
                <w:rFonts w:ascii="Times New Roman" w:hAnsi="Times New Roman" w:cs="Times New Roman"/>
                <w:sz w:val="24"/>
                <w:szCs w:val="24"/>
              </w:rPr>
              <w:t>palme</w:t>
            </w:r>
            <w:r w:rsidRPr="00F9764B">
              <w:rPr>
                <w:rFonts w:ascii="Times New Roman" w:hAnsi="Times New Roman" w:cs="Times New Roman"/>
                <w:sz w:val="24"/>
                <w:szCs w:val="24"/>
              </w:rPr>
              <w:t xml:space="preserve">olie til indkøb af </w:t>
            </w:r>
            <w:r w:rsidR="00DA144C">
              <w:rPr>
                <w:rFonts w:ascii="Times New Roman" w:hAnsi="Times New Roman" w:cs="Times New Roman"/>
                <w:sz w:val="24"/>
                <w:szCs w:val="24"/>
              </w:rPr>
              <w:t>bæredygtigt/certificeret</w:t>
            </w:r>
            <w:r w:rsidRPr="00F9764B">
              <w:rPr>
                <w:rFonts w:ascii="Times New Roman" w:hAnsi="Times New Roman" w:cs="Times New Roman"/>
                <w:sz w:val="24"/>
                <w:szCs w:val="24"/>
              </w:rPr>
              <w:t xml:space="preserve"> palmeolie. </w:t>
            </w:r>
          </w:p>
          <w:p w14:paraId="7F65EE21" w14:textId="4C9F777E"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Mejeriet i Nørager er </w:t>
            </w:r>
            <w:r w:rsidR="00DA144C">
              <w:rPr>
                <w:rFonts w:ascii="Times New Roman" w:hAnsi="Times New Roman" w:cs="Times New Roman"/>
                <w:sz w:val="24"/>
                <w:szCs w:val="24"/>
              </w:rPr>
              <w:t>miljø</w:t>
            </w:r>
            <w:r w:rsidRPr="00F9764B">
              <w:rPr>
                <w:rFonts w:ascii="Times New Roman" w:hAnsi="Times New Roman" w:cs="Times New Roman"/>
                <w:sz w:val="24"/>
                <w:szCs w:val="24"/>
              </w:rPr>
              <w:t>certificeret i 2018 og mejeriet i Campulung i 2019.</w:t>
            </w:r>
          </w:p>
        </w:tc>
      </w:tr>
      <w:tr w:rsidR="00F9764B" w14:paraId="7F72A41E" w14:textId="77777777" w:rsidTr="00F9764B">
        <w:tc>
          <w:tcPr>
            <w:tcW w:w="4814" w:type="dxa"/>
          </w:tcPr>
          <w:p w14:paraId="7151D36E" w14:textId="77777777" w:rsidR="00680112"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Energirigtige investeringer: </w:t>
            </w:r>
          </w:p>
          <w:p w14:paraId="6B2908DC"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Investering i anlæg/projekter der har til formål at reducere energiforbrug – typisk el og varme.</w:t>
            </w:r>
          </w:p>
        </w:tc>
        <w:tc>
          <w:tcPr>
            <w:tcW w:w="4814" w:type="dxa"/>
          </w:tcPr>
          <w:p w14:paraId="2045E153"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Der er etableret serviceaftaler for opnåelse af optimal drift på køleanlæg, kedler og kompressorer. </w:t>
            </w:r>
          </w:p>
          <w:p w14:paraId="33E1FB4E"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Der er opstartet investering i flisfyr i Nørager for minimering af fossilt brændstof.</w:t>
            </w:r>
          </w:p>
        </w:tc>
      </w:tr>
      <w:tr w:rsidR="00F9764B" w14:paraId="6BD36BD9" w14:textId="77777777" w:rsidTr="00F9764B">
        <w:tc>
          <w:tcPr>
            <w:tcW w:w="4814" w:type="dxa"/>
          </w:tcPr>
          <w:p w14:paraId="6C0F095C" w14:textId="77777777" w:rsidR="00680112"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Reduktion af spild: </w:t>
            </w:r>
          </w:p>
          <w:p w14:paraId="17E6EF02" w14:textId="1CB7F830"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Fokus på at nedbringe de totale ressourcer, der bruges på at frembringe vore produkter.</w:t>
            </w:r>
          </w:p>
        </w:tc>
        <w:tc>
          <w:tcPr>
            <w:tcW w:w="4814" w:type="dxa"/>
          </w:tcPr>
          <w:p w14:paraId="116BD873"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w:t>
            </w:r>
            <w:bookmarkStart w:id="1" w:name="_Hlk16858354"/>
            <w:r w:rsidRPr="00F9764B">
              <w:rPr>
                <w:rFonts w:ascii="Times New Roman" w:hAnsi="Times New Roman" w:cs="Times New Roman"/>
                <w:sz w:val="24"/>
                <w:szCs w:val="24"/>
              </w:rPr>
              <w:t xml:space="preserve">Der er reduceret i tykkelsen på en række folier/emballager. </w:t>
            </w:r>
          </w:p>
          <w:p w14:paraId="715B7A82" w14:textId="07DA9205"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Der er gennemført kontinuerlig optimering af CIP-anlæg på vore</w:t>
            </w:r>
            <w:r w:rsidR="00BF2212">
              <w:rPr>
                <w:rFonts w:ascii="Times New Roman" w:hAnsi="Times New Roman" w:cs="Times New Roman"/>
                <w:sz w:val="24"/>
                <w:szCs w:val="24"/>
              </w:rPr>
              <w:t>s</w:t>
            </w:r>
            <w:r w:rsidRPr="00F9764B">
              <w:rPr>
                <w:rFonts w:ascii="Times New Roman" w:hAnsi="Times New Roman" w:cs="Times New Roman"/>
                <w:sz w:val="24"/>
                <w:szCs w:val="24"/>
              </w:rPr>
              <w:t xml:space="preserve"> mejerier for at reducere forbrug af rengøringsmidler og mindske energiforbrug. </w:t>
            </w:r>
          </w:p>
          <w:p w14:paraId="5D77B90C"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På vort mejeri i Nørager er opsamling af produktrester samt råvarerester optimeret. </w:t>
            </w:r>
          </w:p>
          <w:bookmarkEnd w:id="1"/>
          <w:p w14:paraId="5502E9E2" w14:textId="77777777" w:rsidR="00F9764B" w:rsidRDefault="00F9764B">
            <w:pPr>
              <w:rPr>
                <w:rFonts w:ascii="Times New Roman" w:hAnsi="Times New Roman" w:cs="Times New Roman"/>
                <w:sz w:val="24"/>
                <w:szCs w:val="24"/>
              </w:rPr>
            </w:pPr>
            <w:r w:rsidRPr="00F9764B">
              <w:rPr>
                <w:rFonts w:ascii="Times New Roman" w:hAnsi="Times New Roman" w:cs="Times New Roman"/>
                <w:sz w:val="24"/>
                <w:szCs w:val="24"/>
              </w:rPr>
              <w:t xml:space="preserve">• </w:t>
            </w:r>
            <w:bookmarkStart w:id="2" w:name="_Hlk16858409"/>
            <w:r w:rsidRPr="00F9764B">
              <w:rPr>
                <w:rFonts w:ascii="Times New Roman" w:hAnsi="Times New Roman" w:cs="Times New Roman"/>
                <w:sz w:val="24"/>
                <w:szCs w:val="24"/>
              </w:rPr>
              <w:t>Investering i nye linjer og optimering af udstyr generelt designes under hensyntagen til minimering af råvare-/produktspild.</w:t>
            </w:r>
            <w:bookmarkEnd w:id="2"/>
          </w:p>
        </w:tc>
      </w:tr>
    </w:tbl>
    <w:p w14:paraId="28DD617D" w14:textId="77777777" w:rsidR="00F9764B" w:rsidRPr="00F9764B" w:rsidRDefault="00F9764B" w:rsidP="00DA144C">
      <w:pPr>
        <w:rPr>
          <w:rFonts w:ascii="Times New Roman" w:hAnsi="Times New Roman" w:cs="Times New Roman"/>
          <w:sz w:val="24"/>
          <w:szCs w:val="24"/>
        </w:rPr>
      </w:pPr>
    </w:p>
    <w:sectPr w:rsidR="00F9764B" w:rsidRPr="00F976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E2BB7"/>
    <w:multiLevelType w:val="hybridMultilevel"/>
    <w:tmpl w:val="4E661ABE"/>
    <w:lvl w:ilvl="0" w:tplc="C2D4EA4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750CD4"/>
    <w:multiLevelType w:val="hybridMultilevel"/>
    <w:tmpl w:val="B42C74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F6"/>
    <w:rsid w:val="00021299"/>
    <w:rsid w:val="00037147"/>
    <w:rsid w:val="00080C14"/>
    <w:rsid w:val="00084E7F"/>
    <w:rsid w:val="000A0969"/>
    <w:rsid w:val="000C2D35"/>
    <w:rsid w:val="000D43B9"/>
    <w:rsid w:val="000F57E2"/>
    <w:rsid w:val="00101587"/>
    <w:rsid w:val="00102F13"/>
    <w:rsid w:val="00146136"/>
    <w:rsid w:val="001612F8"/>
    <w:rsid w:val="001840A7"/>
    <w:rsid w:val="00197C0E"/>
    <w:rsid w:val="001A6867"/>
    <w:rsid w:val="001B49B4"/>
    <w:rsid w:val="001B6D13"/>
    <w:rsid w:val="001D6F30"/>
    <w:rsid w:val="001E3764"/>
    <w:rsid w:val="001E669D"/>
    <w:rsid w:val="001F1820"/>
    <w:rsid w:val="00206E03"/>
    <w:rsid w:val="00221D49"/>
    <w:rsid w:val="0023036C"/>
    <w:rsid w:val="0024018F"/>
    <w:rsid w:val="00264DAF"/>
    <w:rsid w:val="002A0089"/>
    <w:rsid w:val="002C3AD4"/>
    <w:rsid w:val="002E4CAC"/>
    <w:rsid w:val="002E6F9F"/>
    <w:rsid w:val="0030548E"/>
    <w:rsid w:val="0032279F"/>
    <w:rsid w:val="00331732"/>
    <w:rsid w:val="003462C0"/>
    <w:rsid w:val="0038177B"/>
    <w:rsid w:val="00386130"/>
    <w:rsid w:val="00391261"/>
    <w:rsid w:val="003F57CF"/>
    <w:rsid w:val="004137F2"/>
    <w:rsid w:val="004304EA"/>
    <w:rsid w:val="00495D35"/>
    <w:rsid w:val="004C67C3"/>
    <w:rsid w:val="004C767E"/>
    <w:rsid w:val="004F3A4C"/>
    <w:rsid w:val="00512C30"/>
    <w:rsid w:val="00520A97"/>
    <w:rsid w:val="0053538D"/>
    <w:rsid w:val="005D1469"/>
    <w:rsid w:val="005F4A85"/>
    <w:rsid w:val="006237AE"/>
    <w:rsid w:val="00636D98"/>
    <w:rsid w:val="0063788D"/>
    <w:rsid w:val="00647BE6"/>
    <w:rsid w:val="00650725"/>
    <w:rsid w:val="00674E38"/>
    <w:rsid w:val="00680112"/>
    <w:rsid w:val="006F49ED"/>
    <w:rsid w:val="00700FE2"/>
    <w:rsid w:val="00724FB2"/>
    <w:rsid w:val="00744425"/>
    <w:rsid w:val="00747C24"/>
    <w:rsid w:val="00754986"/>
    <w:rsid w:val="00760DE7"/>
    <w:rsid w:val="0079688D"/>
    <w:rsid w:val="007A1835"/>
    <w:rsid w:val="007B0F0B"/>
    <w:rsid w:val="007F59BC"/>
    <w:rsid w:val="0083519E"/>
    <w:rsid w:val="00843C6F"/>
    <w:rsid w:val="0086633F"/>
    <w:rsid w:val="008967F9"/>
    <w:rsid w:val="008A4A0F"/>
    <w:rsid w:val="008F00FC"/>
    <w:rsid w:val="008F732E"/>
    <w:rsid w:val="00914EE6"/>
    <w:rsid w:val="009246DB"/>
    <w:rsid w:val="00925CF6"/>
    <w:rsid w:val="00941FA9"/>
    <w:rsid w:val="009A2CDF"/>
    <w:rsid w:val="009C503D"/>
    <w:rsid w:val="009D6B08"/>
    <w:rsid w:val="009D71A5"/>
    <w:rsid w:val="009E11A3"/>
    <w:rsid w:val="009F2BD1"/>
    <w:rsid w:val="00A26563"/>
    <w:rsid w:val="00AE098D"/>
    <w:rsid w:val="00B47CB2"/>
    <w:rsid w:val="00B517AD"/>
    <w:rsid w:val="00B77D3F"/>
    <w:rsid w:val="00B94D29"/>
    <w:rsid w:val="00BB0731"/>
    <w:rsid w:val="00BD0894"/>
    <w:rsid w:val="00BD7955"/>
    <w:rsid w:val="00BF2212"/>
    <w:rsid w:val="00C05FB5"/>
    <w:rsid w:val="00C065C6"/>
    <w:rsid w:val="00C06AC4"/>
    <w:rsid w:val="00C07E49"/>
    <w:rsid w:val="00C35CD3"/>
    <w:rsid w:val="00C672B4"/>
    <w:rsid w:val="00CA244D"/>
    <w:rsid w:val="00CE69DB"/>
    <w:rsid w:val="00CF394D"/>
    <w:rsid w:val="00D24DF2"/>
    <w:rsid w:val="00D32785"/>
    <w:rsid w:val="00D4545F"/>
    <w:rsid w:val="00D467E1"/>
    <w:rsid w:val="00D471FE"/>
    <w:rsid w:val="00D52598"/>
    <w:rsid w:val="00DA144C"/>
    <w:rsid w:val="00DF72DC"/>
    <w:rsid w:val="00E04A1A"/>
    <w:rsid w:val="00E55DCC"/>
    <w:rsid w:val="00E76A3B"/>
    <w:rsid w:val="00EC029F"/>
    <w:rsid w:val="00EC5D3A"/>
    <w:rsid w:val="00F10117"/>
    <w:rsid w:val="00F70888"/>
    <w:rsid w:val="00F9764B"/>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8C88"/>
  <w15:chartTrackingRefBased/>
  <w15:docId w15:val="{1F0218D8-92B5-4BAF-9A3F-A9EB7583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2020-02-06T08:30:00Z</dcterms:created>
  <dcterms:modified xsi:type="dcterms:W3CDTF">2020-02-06T08:30:00Z</dcterms:modified>
</cp:coreProperties>
</file>