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D12D0" w14:textId="77777777" w:rsidR="00DE76F0" w:rsidRDefault="00CB3C16" w:rsidP="00CB3C16">
      <w:pPr>
        <w:rPr>
          <w:color w:val="000000"/>
        </w:rPr>
      </w:pPr>
      <w:r w:rsidRPr="00CB3C16">
        <w:rPr>
          <w:b/>
          <w:bCs/>
          <w:color w:val="000000"/>
        </w:rPr>
        <w:t>1.1 (10 %)</w:t>
      </w:r>
      <w:r w:rsidRPr="00CB3C16">
        <w:rPr>
          <w:color w:val="000000"/>
        </w:rPr>
        <w:br/>
      </w:r>
      <w:r w:rsidR="00DE76F0" w:rsidRPr="00DE76F0">
        <w:rPr>
          <w:color w:val="000000"/>
        </w:rPr>
        <w:t>Redegør med udgangspunkt i det vedlagte materiale for, hvilke forhold der har haft betydning for den økonomiske udvikling i Stark Group A/S fra 2020/21 til 2022/23.</w:t>
      </w:r>
    </w:p>
    <w:p w14:paraId="7082448B" w14:textId="2DB56ED0" w:rsidR="00CB3C16" w:rsidRDefault="00CB3C16" w:rsidP="00CB3C16">
      <w:pPr>
        <w:rPr>
          <w:color w:val="000000"/>
        </w:rPr>
      </w:pPr>
      <w:r w:rsidRPr="00CB3C16">
        <w:rPr>
          <w:color w:val="000000"/>
        </w:rPr>
        <w:br/>
      </w:r>
      <w:r w:rsidRPr="00CB3C16">
        <w:rPr>
          <w:b/>
          <w:bCs/>
          <w:color w:val="000000"/>
        </w:rPr>
        <w:t>1.2 (1</w:t>
      </w:r>
      <w:r w:rsidR="00531479">
        <w:rPr>
          <w:b/>
          <w:bCs/>
          <w:color w:val="000000"/>
        </w:rPr>
        <w:t>5</w:t>
      </w:r>
      <w:r w:rsidRPr="00CB3C16">
        <w:rPr>
          <w:b/>
          <w:bCs/>
          <w:color w:val="000000"/>
        </w:rPr>
        <w:t xml:space="preserve"> %)</w:t>
      </w:r>
      <w:r w:rsidRPr="00CB3C16">
        <w:rPr>
          <w:color w:val="000000"/>
        </w:rPr>
        <w:br/>
      </w:r>
      <w:r w:rsidR="00DE76F0" w:rsidRPr="00DE76F0">
        <w:rPr>
          <w:color w:val="000000"/>
        </w:rPr>
        <w:t>Analyser udviklingen i indekstallene for indtjening og kapitaltilpasning fra 2020/21 til 2022/23 ved hjælp af de fundne forhold. Se spørgsmål 1.1.</w:t>
      </w:r>
      <w:r w:rsidRPr="00CB3C16">
        <w:rPr>
          <w:color w:val="000000"/>
        </w:rPr>
        <w:br/>
      </w:r>
      <w:r w:rsidRPr="00CB3C16">
        <w:rPr>
          <w:color w:val="000000"/>
        </w:rPr>
        <w:br/>
        <w:t>Nøgletallene fremgår af bilag 1.</w:t>
      </w:r>
      <w:r w:rsidRPr="00CB3C16">
        <w:rPr>
          <w:color w:val="000000"/>
        </w:rPr>
        <w:br/>
      </w:r>
      <w:r w:rsidRPr="00CB3C16">
        <w:rPr>
          <w:color w:val="000000"/>
        </w:rPr>
        <w:br/>
      </w:r>
      <w:r w:rsidRPr="00CB3C16">
        <w:rPr>
          <w:b/>
          <w:bCs/>
          <w:color w:val="000000"/>
        </w:rPr>
        <w:t>1.3 (5 %)</w:t>
      </w:r>
      <w:r w:rsidRPr="00CB3C16">
        <w:rPr>
          <w:color w:val="000000"/>
        </w:rPr>
        <w:br/>
      </w:r>
      <w:r w:rsidR="00DE76F0" w:rsidRPr="00DE76F0">
        <w:rPr>
          <w:color w:val="000000"/>
        </w:rPr>
        <w:t>Vurder, hvordan indekstallenes udvikling har påvirket overskudsgraden og aktivernes omsætningshastighed fra 2020/21 til 2022/23.</w:t>
      </w:r>
      <w:r w:rsidRPr="00CB3C16">
        <w:rPr>
          <w:color w:val="000000"/>
        </w:rPr>
        <w:br/>
      </w:r>
      <w:r w:rsidRPr="00CB3C16">
        <w:rPr>
          <w:color w:val="000000"/>
        </w:rPr>
        <w:br/>
        <w:t>Nøgletallene fremgår af bilag 1.</w:t>
      </w:r>
      <w:r w:rsidRPr="00CB3C16">
        <w:rPr>
          <w:color w:val="000000"/>
        </w:rPr>
        <w:br/>
      </w:r>
      <w:r w:rsidRPr="00CB3C16">
        <w:rPr>
          <w:color w:val="000000"/>
        </w:rPr>
        <w:br/>
      </w:r>
      <w:r w:rsidRPr="00CB3C16">
        <w:rPr>
          <w:b/>
          <w:bCs/>
          <w:color w:val="000000"/>
        </w:rPr>
        <w:t>1.4 (5 %)</w:t>
      </w:r>
      <w:r w:rsidRPr="00CB3C16">
        <w:rPr>
          <w:color w:val="000000"/>
        </w:rPr>
        <w:br/>
      </w:r>
      <w:r w:rsidR="00DE76F0" w:rsidRPr="00DE76F0">
        <w:rPr>
          <w:color w:val="000000"/>
        </w:rPr>
        <w:t>Analyser soliditet og likviditet for Stark Group for årene 2020/21 til 2022/23.</w:t>
      </w:r>
      <w:r w:rsidRPr="00CB3C16">
        <w:rPr>
          <w:color w:val="000000"/>
        </w:rPr>
        <w:br/>
      </w:r>
    </w:p>
    <w:p w14:paraId="3C9E6C66" w14:textId="1A6A0659" w:rsidR="00CB3C16" w:rsidRPr="00CB3C16" w:rsidRDefault="00CB3C16" w:rsidP="00CB3C16">
      <w:pPr>
        <w:rPr>
          <w:color w:val="000000"/>
        </w:rPr>
      </w:pPr>
      <w:r w:rsidRPr="00CB3C16">
        <w:rPr>
          <w:color w:val="000000"/>
        </w:rPr>
        <w:t>Nøgletallene fremgår af bilag 1.</w:t>
      </w:r>
    </w:p>
    <w:p w14:paraId="24B15ED2" w14:textId="2CB849E3" w:rsidR="00CB3C16" w:rsidRDefault="00CB3C16" w:rsidP="00CB3C16">
      <w:r w:rsidRPr="00CB3C16">
        <w:rPr>
          <w:color w:val="000000"/>
        </w:rPr>
        <w:br/>
      </w:r>
      <w:r w:rsidRPr="00CB3C16">
        <w:rPr>
          <w:b/>
          <w:bCs/>
          <w:color w:val="000000"/>
        </w:rPr>
        <w:t>1.5 (5 %)</w:t>
      </w:r>
      <w:r w:rsidR="008169C0">
        <w:rPr>
          <w:color w:val="000000"/>
        </w:rPr>
        <w:br/>
      </w:r>
      <w:r w:rsidR="00DE76F0" w:rsidRPr="00DE76F0">
        <w:rPr>
          <w:color w:val="000000"/>
        </w:rPr>
        <w:t>Vurder, om udviklingen i gearingen fra 2020/21 til 2022/23 er en fordel for Stark Groups ejere.</w:t>
      </w:r>
      <w:r w:rsidRPr="00CB3C16">
        <w:rPr>
          <w:color w:val="000000"/>
        </w:rPr>
        <w:br/>
      </w:r>
    </w:p>
    <w:p w14:paraId="6950C936" w14:textId="2E565BF2" w:rsidR="00222A1A" w:rsidRDefault="00222A1A" w:rsidP="00CB3C16">
      <w:r w:rsidRPr="00CB3C16">
        <w:rPr>
          <w:color w:val="000000"/>
        </w:rPr>
        <w:t>Nøgletallene fremgår af bilag 1.</w:t>
      </w:r>
    </w:p>
    <w:p w14:paraId="058390F3" w14:textId="77777777" w:rsidR="00222A1A" w:rsidRPr="008169C0" w:rsidRDefault="00222A1A" w:rsidP="00CB3C16"/>
    <w:p w14:paraId="06729F9C" w14:textId="6A6A711F" w:rsidR="009C6F37" w:rsidRPr="00CB3C16" w:rsidRDefault="00CB3C16" w:rsidP="00CB3C16">
      <w:r w:rsidRPr="00CB3C16">
        <w:rPr>
          <w:b/>
          <w:bCs/>
          <w:color w:val="000000"/>
        </w:rPr>
        <w:t>1.6 (</w:t>
      </w:r>
      <w:r w:rsidR="00531479">
        <w:rPr>
          <w:b/>
          <w:bCs/>
          <w:color w:val="000000"/>
        </w:rPr>
        <w:t>5</w:t>
      </w:r>
      <w:r w:rsidRPr="00CB3C16">
        <w:rPr>
          <w:b/>
          <w:bCs/>
          <w:color w:val="000000"/>
        </w:rPr>
        <w:t xml:space="preserve"> %)</w:t>
      </w:r>
      <w:r w:rsidRPr="00CB3C16">
        <w:rPr>
          <w:color w:val="000000"/>
        </w:rPr>
        <w:br/>
      </w:r>
      <w:r w:rsidR="00DE76F0" w:rsidRPr="00DE76F0">
        <w:rPr>
          <w:color w:val="000000"/>
        </w:rPr>
        <w:t>Vurder, hvilke(n) vækststrategi(er) Stark Group anvender.</w:t>
      </w:r>
    </w:p>
    <w:p w14:paraId="3D9F4268" w14:textId="621E386E" w:rsidR="00375386" w:rsidRPr="00507F80" w:rsidRDefault="00375386" w:rsidP="004A7A6E"/>
    <w:p w14:paraId="1FA60314" w14:textId="77777777" w:rsidR="00531479" w:rsidRPr="00AA35FC" w:rsidRDefault="00531479" w:rsidP="00531479">
      <w:pPr>
        <w:rPr>
          <w:rStyle w:val="Strk"/>
          <w:rFonts w:cstheme="minorHAnsi"/>
          <w:color w:val="000000"/>
          <w:sz w:val="25"/>
          <w:szCs w:val="25"/>
        </w:rPr>
      </w:pPr>
      <w:r w:rsidRPr="00AA35FC">
        <w:rPr>
          <w:rStyle w:val="Strk"/>
          <w:rFonts w:cstheme="minorHAnsi"/>
          <w:color w:val="000000"/>
        </w:rPr>
        <w:t>2.1 (</w:t>
      </w:r>
      <w:r>
        <w:rPr>
          <w:rStyle w:val="Strk"/>
          <w:rFonts w:cstheme="minorHAnsi"/>
          <w:color w:val="000000"/>
        </w:rPr>
        <w:t>5</w:t>
      </w:r>
      <w:r w:rsidRPr="00AA35FC">
        <w:rPr>
          <w:rStyle w:val="Strk"/>
          <w:rFonts w:cstheme="minorHAnsi"/>
          <w:color w:val="000000"/>
        </w:rPr>
        <w:t xml:space="preserve"> %)</w:t>
      </w:r>
    </w:p>
    <w:p w14:paraId="3ED0D641" w14:textId="77777777" w:rsidR="00531479" w:rsidRPr="00E553DB" w:rsidRDefault="00531479" w:rsidP="00531479">
      <w:pPr>
        <w:rPr>
          <w:rFonts w:cstheme="minorHAnsi"/>
          <w:color w:val="000000"/>
        </w:rPr>
      </w:pPr>
      <w:r w:rsidRPr="00E553DB">
        <w:rPr>
          <w:rFonts w:cstheme="minorHAnsi"/>
          <w:color w:val="000000"/>
        </w:rPr>
        <w:t>Beregn de variable enhedsomkostninger for et bakkebord.</w:t>
      </w:r>
    </w:p>
    <w:p w14:paraId="6CB85A18" w14:textId="77777777" w:rsidR="00531479" w:rsidRPr="00E553DB" w:rsidRDefault="00531479" w:rsidP="00531479">
      <w:pPr>
        <w:rPr>
          <w:rFonts w:cstheme="minorHAnsi"/>
          <w:color w:val="000000"/>
        </w:rPr>
      </w:pPr>
    </w:p>
    <w:p w14:paraId="77654CCB" w14:textId="77777777" w:rsidR="00531479" w:rsidRPr="00E553DB" w:rsidRDefault="00531479" w:rsidP="00531479">
      <w:pPr>
        <w:rPr>
          <w:rFonts w:cstheme="minorHAnsi"/>
          <w:color w:val="000000"/>
        </w:rPr>
      </w:pPr>
      <w:r w:rsidRPr="00E553DB">
        <w:rPr>
          <w:rFonts w:cstheme="minorHAnsi"/>
          <w:color w:val="000000"/>
        </w:rPr>
        <w:t xml:space="preserve">De nødvendige informationer fremgår af bilag </w:t>
      </w:r>
      <w:r>
        <w:rPr>
          <w:rFonts w:cstheme="minorHAnsi"/>
          <w:color w:val="000000"/>
        </w:rPr>
        <w:t>2</w:t>
      </w:r>
      <w:r w:rsidRPr="00E553DB">
        <w:rPr>
          <w:rFonts w:cstheme="minorHAnsi"/>
          <w:color w:val="000000"/>
        </w:rPr>
        <w:t>.</w:t>
      </w:r>
    </w:p>
    <w:p w14:paraId="043FEE2D" w14:textId="77777777" w:rsidR="00531479" w:rsidRPr="00E553DB" w:rsidRDefault="00531479" w:rsidP="00531479">
      <w:pPr>
        <w:rPr>
          <w:rFonts w:cstheme="minorHAnsi"/>
          <w:color w:val="000000"/>
        </w:rPr>
      </w:pPr>
    </w:p>
    <w:p w14:paraId="23A0F384" w14:textId="77777777" w:rsidR="00531479" w:rsidRPr="00E553DB" w:rsidRDefault="00531479" w:rsidP="00531479">
      <w:pPr>
        <w:rPr>
          <w:rFonts w:cstheme="minorHAnsi"/>
          <w:color w:val="000000"/>
        </w:rPr>
      </w:pPr>
      <w:r>
        <w:rPr>
          <w:rStyle w:val="Strk"/>
          <w:rFonts w:cstheme="minorHAnsi"/>
          <w:color w:val="000000"/>
        </w:rPr>
        <w:t>2</w:t>
      </w:r>
      <w:r w:rsidRPr="00E553DB">
        <w:rPr>
          <w:rStyle w:val="Strk"/>
          <w:rFonts w:cstheme="minorHAnsi"/>
          <w:color w:val="000000"/>
        </w:rPr>
        <w:t>.2 (5 %)</w:t>
      </w:r>
    </w:p>
    <w:p w14:paraId="70AAC726" w14:textId="77777777" w:rsidR="00531479" w:rsidRPr="00E553DB" w:rsidRDefault="00531479" w:rsidP="00531479">
      <w:pPr>
        <w:rPr>
          <w:rFonts w:cstheme="minorHAnsi"/>
          <w:color w:val="000000"/>
        </w:rPr>
      </w:pPr>
      <w:r w:rsidRPr="00E553DB">
        <w:rPr>
          <w:rFonts w:cstheme="minorHAnsi"/>
          <w:color w:val="000000"/>
        </w:rPr>
        <w:t>Redegør for, hvordan den udarbejdede kalkulation kan bruges af House-Engros A/S.</w:t>
      </w:r>
    </w:p>
    <w:p w14:paraId="62A6DF7C" w14:textId="77777777" w:rsidR="00531479" w:rsidRPr="00E553DB" w:rsidRDefault="00531479" w:rsidP="00531479">
      <w:pPr>
        <w:rPr>
          <w:rFonts w:cstheme="minorHAnsi"/>
          <w:color w:val="000000"/>
        </w:rPr>
      </w:pPr>
    </w:p>
    <w:p w14:paraId="36D87A6E" w14:textId="77777777" w:rsidR="00531479" w:rsidRPr="00E553DB" w:rsidRDefault="00531479" w:rsidP="00531479">
      <w:pPr>
        <w:rPr>
          <w:rFonts w:cstheme="minorHAnsi"/>
          <w:color w:val="000000"/>
        </w:rPr>
      </w:pPr>
      <w:r>
        <w:rPr>
          <w:rStyle w:val="Strk"/>
          <w:rFonts w:cstheme="minorHAnsi"/>
          <w:color w:val="000000"/>
        </w:rPr>
        <w:t>2</w:t>
      </w:r>
      <w:r w:rsidRPr="00E553DB">
        <w:rPr>
          <w:rStyle w:val="Strk"/>
          <w:rFonts w:cstheme="minorHAnsi"/>
          <w:color w:val="000000"/>
        </w:rPr>
        <w:t>.3 (5 %)</w:t>
      </w:r>
    </w:p>
    <w:p w14:paraId="29DD9465" w14:textId="77777777" w:rsidR="00531479" w:rsidRPr="00E553DB" w:rsidRDefault="00531479" w:rsidP="00531479">
      <w:pPr>
        <w:rPr>
          <w:rFonts w:cstheme="minorHAnsi"/>
          <w:color w:val="000000"/>
        </w:rPr>
      </w:pPr>
      <w:r w:rsidRPr="00E553DB">
        <w:rPr>
          <w:rFonts w:cstheme="minorHAnsi"/>
          <w:color w:val="000000"/>
        </w:rPr>
        <w:t>Beregn det forventede dækningsbidrag og den forventede dækningsgrad for et bakkebord.</w:t>
      </w:r>
    </w:p>
    <w:p w14:paraId="3492B6A4" w14:textId="77777777" w:rsidR="00531479" w:rsidRPr="00E553DB" w:rsidRDefault="00531479" w:rsidP="00531479">
      <w:pPr>
        <w:rPr>
          <w:rFonts w:cstheme="minorHAnsi"/>
          <w:color w:val="000000"/>
        </w:rPr>
      </w:pPr>
    </w:p>
    <w:p w14:paraId="7B758425" w14:textId="77777777" w:rsidR="00531479" w:rsidRPr="00E553DB" w:rsidRDefault="00531479" w:rsidP="00531479">
      <w:pPr>
        <w:rPr>
          <w:rStyle w:val="Strk"/>
          <w:rFonts w:cstheme="minorHAnsi"/>
          <w:color w:val="000000"/>
        </w:rPr>
      </w:pPr>
      <w:r>
        <w:rPr>
          <w:rStyle w:val="Strk"/>
          <w:rFonts w:cstheme="minorHAnsi"/>
          <w:color w:val="000000"/>
        </w:rPr>
        <w:t>2</w:t>
      </w:r>
      <w:r w:rsidRPr="00E553DB">
        <w:rPr>
          <w:rStyle w:val="Strk"/>
          <w:rFonts w:cstheme="minorHAnsi"/>
          <w:color w:val="000000"/>
        </w:rPr>
        <w:t>.4 (5 %)</w:t>
      </w:r>
    </w:p>
    <w:p w14:paraId="665B8616" w14:textId="77777777" w:rsidR="00531479" w:rsidRPr="00E553DB" w:rsidRDefault="00531479" w:rsidP="00531479">
      <w:pPr>
        <w:rPr>
          <w:rFonts w:cstheme="minorHAnsi"/>
        </w:rPr>
      </w:pPr>
      <w:r w:rsidRPr="00E553DB">
        <w:rPr>
          <w:rFonts w:cstheme="minorHAnsi"/>
        </w:rPr>
        <w:t xml:space="preserve">Forklar, hvordan dækningsgraden </w:t>
      </w:r>
      <w:r>
        <w:rPr>
          <w:rFonts w:cstheme="minorHAnsi"/>
        </w:rPr>
        <w:t>vil blive påvirket</w:t>
      </w:r>
      <w:r w:rsidRPr="00E553DB">
        <w:rPr>
          <w:rFonts w:cstheme="minorHAnsi"/>
        </w:rPr>
        <w:t>, hvis salgsprisen for et bakkebord bliver lavere end de budgetterede kr. 499.</w:t>
      </w:r>
    </w:p>
    <w:p w14:paraId="35EDF620" w14:textId="77777777" w:rsidR="000D15B8" w:rsidRDefault="000D15B8" w:rsidP="000D15B8">
      <w:pPr>
        <w:rPr>
          <w:shd w:val="clear" w:color="auto" w:fill="FFFFFF"/>
        </w:rPr>
      </w:pPr>
    </w:p>
    <w:p w14:paraId="026336A9" w14:textId="77777777" w:rsidR="00531479" w:rsidRPr="00186944" w:rsidRDefault="00531479" w:rsidP="00531479">
      <w:pPr>
        <w:rPr>
          <w:rFonts w:cstheme="minorHAnsi"/>
          <w:color w:val="000000"/>
        </w:rPr>
      </w:pPr>
      <w:r>
        <w:rPr>
          <w:rStyle w:val="Strk"/>
          <w:rFonts w:cstheme="minorHAnsi"/>
          <w:color w:val="000000"/>
        </w:rPr>
        <w:t>3</w:t>
      </w:r>
      <w:r w:rsidRPr="00186944">
        <w:rPr>
          <w:rStyle w:val="Strk"/>
          <w:rFonts w:cstheme="minorHAnsi"/>
          <w:color w:val="000000"/>
        </w:rPr>
        <w:t>.1 (5 %)</w:t>
      </w:r>
      <w:r w:rsidRPr="00186944">
        <w:rPr>
          <w:rFonts w:cstheme="minorHAnsi"/>
          <w:color w:val="000000"/>
        </w:rPr>
        <w:t xml:space="preserve"> </w:t>
      </w:r>
      <w:r w:rsidRPr="00186944">
        <w:rPr>
          <w:rFonts w:cstheme="minorHAnsi"/>
          <w:color w:val="000000"/>
        </w:rPr>
        <w:br/>
        <w:t xml:space="preserve">Forklar, hvordan saldoen på </w:t>
      </w:r>
      <w:proofErr w:type="spellStart"/>
      <w:r w:rsidRPr="00186944">
        <w:rPr>
          <w:rFonts w:cstheme="minorHAnsi"/>
          <w:color w:val="000000"/>
        </w:rPr>
        <w:t>tkr</w:t>
      </w:r>
      <w:proofErr w:type="spellEnd"/>
      <w:r w:rsidRPr="00186944">
        <w:rPr>
          <w:rFonts w:cstheme="minorHAnsi"/>
          <w:color w:val="000000"/>
        </w:rPr>
        <w:t>. 86.732 på konto 1100: Varesalg er fremkommet.</w:t>
      </w:r>
      <w:r w:rsidRPr="00186944">
        <w:rPr>
          <w:rFonts w:cstheme="minorHAnsi"/>
          <w:color w:val="000000"/>
        </w:rPr>
        <w:br/>
      </w:r>
    </w:p>
    <w:p w14:paraId="3334B581" w14:textId="77777777" w:rsidR="00531479" w:rsidRPr="00186944" w:rsidRDefault="00531479" w:rsidP="00531479">
      <w:pPr>
        <w:rPr>
          <w:rFonts w:cstheme="minorHAnsi"/>
          <w:color w:val="000000"/>
        </w:rPr>
      </w:pPr>
      <w:r w:rsidRPr="00186944">
        <w:rPr>
          <w:rFonts w:cstheme="minorHAnsi"/>
          <w:color w:val="000000"/>
        </w:rPr>
        <w:t xml:space="preserve">Saldobalancen fremgår af bilag </w:t>
      </w:r>
      <w:r>
        <w:rPr>
          <w:rFonts w:cstheme="minorHAnsi"/>
          <w:color w:val="000000"/>
        </w:rPr>
        <w:t>3</w:t>
      </w:r>
      <w:r w:rsidRPr="00186944">
        <w:rPr>
          <w:rFonts w:cstheme="minorHAnsi"/>
          <w:color w:val="000000"/>
        </w:rPr>
        <w:t>.</w:t>
      </w:r>
    </w:p>
    <w:p w14:paraId="0823F3FB" w14:textId="77777777" w:rsidR="00531479" w:rsidRPr="00186944" w:rsidRDefault="00531479" w:rsidP="00531479">
      <w:pPr>
        <w:rPr>
          <w:rFonts w:cstheme="minorHAnsi"/>
          <w:color w:val="000000"/>
        </w:rPr>
      </w:pPr>
    </w:p>
    <w:p w14:paraId="66538DB1" w14:textId="77777777" w:rsidR="00531479" w:rsidRPr="00186944" w:rsidRDefault="00531479" w:rsidP="00531479">
      <w:pPr>
        <w:rPr>
          <w:rFonts w:cstheme="minorHAnsi"/>
          <w:color w:val="000000"/>
        </w:rPr>
      </w:pPr>
      <w:r>
        <w:rPr>
          <w:rStyle w:val="Strk"/>
          <w:rFonts w:cstheme="minorHAnsi"/>
          <w:color w:val="000000"/>
        </w:rPr>
        <w:t>3</w:t>
      </w:r>
      <w:r w:rsidRPr="00186944">
        <w:rPr>
          <w:rStyle w:val="Strk"/>
          <w:rFonts w:cstheme="minorHAnsi"/>
          <w:color w:val="000000"/>
        </w:rPr>
        <w:t>.2 (10 %)</w:t>
      </w:r>
      <w:r w:rsidRPr="00186944">
        <w:rPr>
          <w:rFonts w:cstheme="minorHAnsi"/>
          <w:color w:val="000000"/>
        </w:rPr>
        <w:t xml:space="preserve"> </w:t>
      </w:r>
      <w:r w:rsidRPr="00186944">
        <w:rPr>
          <w:rFonts w:cstheme="minorHAnsi"/>
          <w:color w:val="000000"/>
        </w:rPr>
        <w:br/>
        <w:t xml:space="preserve">Opstil balancen for Pure </w:t>
      </w:r>
      <w:proofErr w:type="spellStart"/>
      <w:r w:rsidRPr="00186944">
        <w:rPr>
          <w:rFonts w:cstheme="minorHAnsi"/>
          <w:color w:val="000000"/>
        </w:rPr>
        <w:t>Organic</w:t>
      </w:r>
      <w:proofErr w:type="spellEnd"/>
      <w:r w:rsidRPr="00186944">
        <w:rPr>
          <w:rFonts w:cstheme="minorHAnsi"/>
          <w:color w:val="000000"/>
        </w:rPr>
        <w:t xml:space="preserve"> ApS pr. 31.12.20</w:t>
      </w:r>
      <w:r>
        <w:rPr>
          <w:rFonts w:cstheme="minorHAnsi"/>
          <w:color w:val="000000"/>
        </w:rPr>
        <w:t>20</w:t>
      </w:r>
      <w:r w:rsidRPr="00186944">
        <w:rPr>
          <w:rFonts w:cstheme="minorHAnsi"/>
          <w:color w:val="000000"/>
        </w:rPr>
        <w:t>. Der skal ikke udarbejdes noter.</w:t>
      </w:r>
    </w:p>
    <w:p w14:paraId="2E6FB145" w14:textId="77777777" w:rsidR="00531479" w:rsidRPr="00186944" w:rsidRDefault="00531479" w:rsidP="00531479">
      <w:pPr>
        <w:rPr>
          <w:rFonts w:cstheme="minorHAnsi"/>
          <w:color w:val="000000"/>
        </w:rPr>
      </w:pPr>
    </w:p>
    <w:p w14:paraId="0DF0621C" w14:textId="77777777" w:rsidR="00531479" w:rsidRPr="00186944" w:rsidRDefault="00531479" w:rsidP="00531479">
      <w:pPr>
        <w:rPr>
          <w:rFonts w:cstheme="minorHAnsi"/>
          <w:color w:val="000000"/>
        </w:rPr>
      </w:pPr>
      <w:r w:rsidRPr="00186944">
        <w:rPr>
          <w:rFonts w:cstheme="minorHAnsi"/>
          <w:color w:val="000000"/>
        </w:rPr>
        <w:t xml:space="preserve">Saldobalancen fremgår af bilag </w:t>
      </w:r>
      <w:r>
        <w:rPr>
          <w:rFonts w:cstheme="minorHAnsi"/>
          <w:color w:val="000000"/>
        </w:rPr>
        <w:t>3</w:t>
      </w:r>
      <w:r w:rsidRPr="00186944">
        <w:rPr>
          <w:rFonts w:cstheme="minorHAnsi"/>
          <w:color w:val="000000"/>
        </w:rPr>
        <w:t>.</w:t>
      </w:r>
    </w:p>
    <w:p w14:paraId="59F08EEF" w14:textId="77777777" w:rsidR="00531479" w:rsidRPr="00186944" w:rsidRDefault="00531479" w:rsidP="00531479">
      <w:pPr>
        <w:rPr>
          <w:rFonts w:cstheme="minorHAnsi"/>
          <w:color w:val="000000"/>
        </w:rPr>
      </w:pPr>
      <w:r w:rsidRPr="00186944">
        <w:rPr>
          <w:rFonts w:cstheme="minorHAnsi"/>
          <w:color w:val="000000"/>
        </w:rPr>
        <w:t xml:space="preserve">I bilag </w:t>
      </w:r>
      <w:r>
        <w:rPr>
          <w:rFonts w:cstheme="minorHAnsi"/>
          <w:color w:val="000000"/>
        </w:rPr>
        <w:t>4</w:t>
      </w:r>
      <w:r w:rsidRPr="00186944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findes</w:t>
      </w:r>
      <w:r w:rsidRPr="00186944">
        <w:rPr>
          <w:rFonts w:cstheme="minorHAnsi"/>
          <w:color w:val="000000"/>
        </w:rPr>
        <w:t xml:space="preserve"> en skabelon til balancen.</w:t>
      </w:r>
      <w:r w:rsidRPr="00186944">
        <w:rPr>
          <w:rFonts w:cstheme="minorHAnsi"/>
          <w:color w:val="000000"/>
        </w:rPr>
        <w:br/>
      </w:r>
    </w:p>
    <w:p w14:paraId="3BF581C4" w14:textId="7CA83A97" w:rsidR="000D15B8" w:rsidRDefault="00531479" w:rsidP="00531479">
      <w:pPr>
        <w:rPr>
          <w:b/>
          <w:bCs/>
          <w:color w:val="000000"/>
          <w:shd w:val="clear" w:color="auto" w:fill="FFFFFF"/>
        </w:rPr>
      </w:pPr>
      <w:r>
        <w:rPr>
          <w:rStyle w:val="Strk"/>
          <w:rFonts w:cstheme="minorHAnsi"/>
          <w:color w:val="000000"/>
        </w:rPr>
        <w:t>3</w:t>
      </w:r>
      <w:r w:rsidRPr="00186944">
        <w:rPr>
          <w:rStyle w:val="Strk"/>
          <w:rFonts w:cstheme="minorHAnsi"/>
          <w:color w:val="000000"/>
        </w:rPr>
        <w:t>.3 (5 %)</w:t>
      </w:r>
      <w:r w:rsidRPr="00186944">
        <w:rPr>
          <w:rFonts w:cstheme="minorHAnsi"/>
          <w:color w:val="000000"/>
        </w:rPr>
        <w:t xml:space="preserve"> </w:t>
      </w:r>
      <w:r w:rsidRPr="00186944">
        <w:rPr>
          <w:rFonts w:cstheme="minorHAnsi"/>
          <w:color w:val="000000"/>
        </w:rPr>
        <w:br/>
        <w:t xml:space="preserve">Vurder, hvilken regnskabsklasse Pure </w:t>
      </w:r>
      <w:proofErr w:type="spellStart"/>
      <w:r w:rsidRPr="00186944">
        <w:rPr>
          <w:rFonts w:cstheme="minorHAnsi"/>
          <w:color w:val="000000"/>
        </w:rPr>
        <w:t>Organic</w:t>
      </w:r>
      <w:proofErr w:type="spellEnd"/>
      <w:r w:rsidRPr="00186944">
        <w:rPr>
          <w:rFonts w:cstheme="minorHAnsi"/>
          <w:color w:val="000000"/>
        </w:rPr>
        <w:t xml:space="preserve"> ApS tilhører.</w:t>
      </w:r>
    </w:p>
    <w:p w14:paraId="47958D88" w14:textId="77777777" w:rsidR="0011664F" w:rsidRDefault="0011664F" w:rsidP="004A7A6E">
      <w:pPr>
        <w:rPr>
          <w:color w:val="000000"/>
        </w:rPr>
      </w:pPr>
    </w:p>
    <w:p w14:paraId="781A4FDC" w14:textId="77777777" w:rsidR="00531479" w:rsidRPr="00935C2A" w:rsidRDefault="00531479" w:rsidP="00531479">
      <w:pPr>
        <w:rPr>
          <w:rFonts w:cstheme="minorHAnsi"/>
        </w:rPr>
      </w:pPr>
      <w:r>
        <w:rPr>
          <w:rFonts w:cstheme="minorHAnsi"/>
          <w:b/>
        </w:rPr>
        <w:t>4</w:t>
      </w:r>
      <w:r w:rsidRPr="00935C2A">
        <w:rPr>
          <w:rFonts w:cstheme="minorHAnsi"/>
          <w:b/>
        </w:rPr>
        <w:t>.1 (5 %)</w:t>
      </w:r>
      <w:r w:rsidRPr="00935C2A">
        <w:rPr>
          <w:rFonts w:cstheme="minorHAnsi"/>
        </w:rPr>
        <w:br/>
        <w:t>Udarbejd et etableringsbudget for EXT SKATING pr. 1. juli 202</w:t>
      </w:r>
      <w:r>
        <w:rPr>
          <w:rFonts w:cstheme="minorHAnsi"/>
        </w:rPr>
        <w:t>2</w:t>
      </w:r>
      <w:r w:rsidRPr="00935C2A">
        <w:rPr>
          <w:rFonts w:cstheme="minorHAnsi"/>
        </w:rPr>
        <w:t>.</w:t>
      </w:r>
      <w:r w:rsidRPr="00935C2A">
        <w:rPr>
          <w:rFonts w:cstheme="minorHAnsi"/>
        </w:rPr>
        <w:br/>
      </w:r>
      <w:r w:rsidRPr="00935C2A">
        <w:rPr>
          <w:rFonts w:cstheme="minorHAnsi"/>
        </w:rPr>
        <w:br/>
        <w:t xml:space="preserve">De nødvendige informationer findes i bilag </w:t>
      </w:r>
      <w:r>
        <w:rPr>
          <w:rFonts w:cstheme="minorHAnsi"/>
        </w:rPr>
        <w:t>5</w:t>
      </w:r>
      <w:r w:rsidRPr="00935C2A">
        <w:rPr>
          <w:rFonts w:cstheme="minorHAnsi"/>
        </w:rPr>
        <w:t xml:space="preserve">. </w:t>
      </w:r>
      <w:r w:rsidRPr="00935C2A">
        <w:rPr>
          <w:rFonts w:cstheme="minorHAnsi"/>
        </w:rPr>
        <w:br/>
        <w:t xml:space="preserve">I bilag </w:t>
      </w:r>
      <w:r>
        <w:rPr>
          <w:rFonts w:cstheme="minorHAnsi"/>
        </w:rPr>
        <w:t>5</w:t>
      </w:r>
      <w:r w:rsidRPr="00935C2A">
        <w:rPr>
          <w:rFonts w:cstheme="minorHAnsi"/>
        </w:rPr>
        <w:t xml:space="preserve"> er en skabelon til etableringsbudgettet.</w:t>
      </w:r>
      <w:r w:rsidRPr="00935C2A">
        <w:rPr>
          <w:rFonts w:cstheme="minorHAnsi"/>
        </w:rPr>
        <w:br/>
      </w:r>
    </w:p>
    <w:p w14:paraId="2476B16C" w14:textId="77777777" w:rsidR="00531479" w:rsidRPr="00935C2A" w:rsidRDefault="00531479" w:rsidP="00531479">
      <w:pPr>
        <w:shd w:val="clear" w:color="auto" w:fill="FFFFFF"/>
        <w:rPr>
          <w:rFonts w:cstheme="minorHAnsi"/>
        </w:rPr>
      </w:pPr>
      <w:r>
        <w:rPr>
          <w:rFonts w:cstheme="minorHAnsi"/>
          <w:b/>
        </w:rPr>
        <w:t>4</w:t>
      </w:r>
      <w:r w:rsidRPr="00935C2A">
        <w:rPr>
          <w:rFonts w:cstheme="minorHAnsi"/>
          <w:b/>
        </w:rPr>
        <w:t>.2 (5 %)</w:t>
      </w:r>
      <w:r w:rsidRPr="00935C2A">
        <w:rPr>
          <w:rFonts w:cstheme="minorHAnsi"/>
        </w:rPr>
        <w:br/>
        <w:t>Udarbejd et finansieringsbudget for EXT SKATING pr. 1. juli 202</w:t>
      </w:r>
      <w:r>
        <w:rPr>
          <w:rFonts w:cstheme="minorHAnsi"/>
        </w:rPr>
        <w:t>2</w:t>
      </w:r>
      <w:r w:rsidRPr="00935C2A">
        <w:rPr>
          <w:rFonts w:cstheme="minorHAnsi"/>
        </w:rPr>
        <w:t>.</w:t>
      </w:r>
      <w:r w:rsidRPr="00935C2A">
        <w:rPr>
          <w:rFonts w:cstheme="minorHAnsi"/>
        </w:rPr>
        <w:br/>
      </w:r>
      <w:r w:rsidRPr="00935C2A">
        <w:rPr>
          <w:rFonts w:cstheme="minorHAnsi"/>
        </w:rPr>
        <w:br/>
        <w:t xml:space="preserve">De nødvendige informationer findes i bilag </w:t>
      </w:r>
      <w:r>
        <w:rPr>
          <w:rFonts w:cstheme="minorHAnsi"/>
        </w:rPr>
        <w:t>5</w:t>
      </w:r>
      <w:r w:rsidRPr="00935C2A">
        <w:rPr>
          <w:rFonts w:cstheme="minorHAnsi"/>
        </w:rPr>
        <w:t xml:space="preserve">. </w:t>
      </w:r>
      <w:r w:rsidRPr="00935C2A">
        <w:rPr>
          <w:rFonts w:cstheme="minorHAnsi"/>
        </w:rPr>
        <w:br/>
        <w:t xml:space="preserve">I bilag </w:t>
      </w:r>
      <w:r>
        <w:rPr>
          <w:rFonts w:cstheme="minorHAnsi"/>
        </w:rPr>
        <w:t>5</w:t>
      </w:r>
      <w:r w:rsidRPr="00935C2A">
        <w:rPr>
          <w:rFonts w:cstheme="minorHAnsi"/>
        </w:rPr>
        <w:t xml:space="preserve"> er en skabelon til finansieringsbudgettet.</w:t>
      </w:r>
    </w:p>
    <w:p w14:paraId="78813181" w14:textId="77777777" w:rsidR="00531479" w:rsidRPr="00935C2A" w:rsidRDefault="00531479" w:rsidP="00531479">
      <w:pPr>
        <w:shd w:val="clear" w:color="auto" w:fill="FFFFFF"/>
        <w:spacing w:after="74"/>
        <w:rPr>
          <w:rFonts w:cstheme="minorHAnsi"/>
        </w:rPr>
      </w:pPr>
    </w:p>
    <w:p w14:paraId="0F5527B0" w14:textId="77777777" w:rsidR="00531479" w:rsidRPr="00935C2A" w:rsidRDefault="00531479" w:rsidP="00531479">
      <w:pPr>
        <w:shd w:val="clear" w:color="auto" w:fill="FFFFFF"/>
        <w:rPr>
          <w:rFonts w:cstheme="minorHAnsi"/>
        </w:rPr>
      </w:pPr>
      <w:r>
        <w:rPr>
          <w:rFonts w:cstheme="minorHAnsi"/>
          <w:b/>
        </w:rPr>
        <w:t>4</w:t>
      </w:r>
      <w:r w:rsidRPr="00935C2A">
        <w:rPr>
          <w:rFonts w:cstheme="minorHAnsi"/>
          <w:b/>
        </w:rPr>
        <w:t>.3 (5 %)</w:t>
      </w:r>
      <w:r w:rsidRPr="00935C2A">
        <w:rPr>
          <w:rFonts w:cstheme="minorHAnsi"/>
          <w:b/>
        </w:rPr>
        <w:br/>
      </w:r>
      <w:r w:rsidRPr="00935C2A">
        <w:rPr>
          <w:rFonts w:cstheme="minorHAnsi"/>
        </w:rPr>
        <w:t>Vurder, hvilke andre informationer om virksomhedens økonomi banken har behov for.</w:t>
      </w:r>
    </w:p>
    <w:p w14:paraId="40238532" w14:textId="5CA9C5E8" w:rsidR="00624CE7" w:rsidRPr="00B631DB" w:rsidRDefault="00624CE7" w:rsidP="00531479">
      <w:pPr>
        <w:rPr>
          <w:color w:val="000000"/>
        </w:rPr>
      </w:pPr>
    </w:p>
    <w:sectPr w:rsidR="00624CE7" w:rsidRPr="00B631DB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33498" w14:textId="77777777" w:rsidR="00F24D04" w:rsidRDefault="00F24D04" w:rsidP="006D2267">
      <w:r>
        <w:separator/>
      </w:r>
    </w:p>
  </w:endnote>
  <w:endnote w:type="continuationSeparator" w:id="0">
    <w:p w14:paraId="550E6C86" w14:textId="77777777" w:rsidR="00F24D04" w:rsidRDefault="00F24D04" w:rsidP="006D2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5E2CA" w14:textId="778C0F52" w:rsidR="00824777" w:rsidRDefault="00824777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 w:rsidR="00222A1A">
      <w:rPr>
        <w:noProof/>
      </w:rPr>
      <w:t>2</w:t>
    </w:r>
    <w:r>
      <w:fldChar w:fldCharType="end"/>
    </w:r>
  </w:p>
  <w:p w14:paraId="502A4EBA" w14:textId="77777777" w:rsidR="00824777" w:rsidRDefault="0082477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8BDA6" w14:textId="77777777" w:rsidR="00F24D04" w:rsidRDefault="00F24D04" w:rsidP="006D2267">
      <w:r>
        <w:separator/>
      </w:r>
    </w:p>
  </w:footnote>
  <w:footnote w:type="continuationSeparator" w:id="0">
    <w:p w14:paraId="28F2D4B0" w14:textId="77777777" w:rsidR="00F24D04" w:rsidRDefault="00F24D04" w:rsidP="006D2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ook w:val="04A0" w:firstRow="1" w:lastRow="0" w:firstColumn="1" w:lastColumn="0" w:noHBand="0" w:noVBand="1"/>
    </w:tblPr>
    <w:tblGrid>
      <w:gridCol w:w="5413"/>
      <w:gridCol w:w="4110"/>
    </w:tblGrid>
    <w:tr w:rsidR="001B383F" w:rsidRPr="00464A85" w14:paraId="15AE27C4" w14:textId="77777777" w:rsidTr="005D23D3">
      <w:trPr>
        <w:trHeight w:val="170"/>
        <w:jc w:val="center"/>
      </w:trPr>
      <w:tc>
        <w:tcPr>
          <w:tcW w:w="5413" w:type="dxa"/>
        </w:tcPr>
        <w:p w14:paraId="1E8655BB" w14:textId="13CAE79C" w:rsidR="001B383F" w:rsidRPr="001F65D3" w:rsidRDefault="00A22020" w:rsidP="001B383F">
          <w:pPr>
            <w:pStyle w:val="Sidehoved"/>
            <w:spacing w:line="360" w:lineRule="auto"/>
            <w:rPr>
              <w:lang w:val="da-DK"/>
            </w:rPr>
          </w:pPr>
          <w:r w:rsidRPr="00A22020">
            <w:rPr>
              <w:b/>
              <w:highlight w:val="yellow"/>
              <w:lang w:val="da-DK"/>
            </w:rPr>
            <w:t>SKRIV DIT NAVN HER</w:t>
          </w:r>
        </w:p>
      </w:tc>
      <w:tc>
        <w:tcPr>
          <w:tcW w:w="4110" w:type="dxa"/>
        </w:tcPr>
        <w:p w14:paraId="2293A859" w14:textId="5780D6FC" w:rsidR="001B383F" w:rsidRPr="001F65D3" w:rsidRDefault="001B383F" w:rsidP="00A22020">
          <w:pPr>
            <w:pStyle w:val="Sidehoved"/>
            <w:spacing w:line="360" w:lineRule="auto"/>
            <w:jc w:val="right"/>
            <w:rPr>
              <w:lang w:val="da-DK"/>
            </w:rPr>
          </w:pPr>
          <w:r w:rsidRPr="001F65D3">
            <w:rPr>
              <w:lang w:val="da-DK"/>
            </w:rPr>
            <w:t xml:space="preserve">Dato: </w:t>
          </w:r>
          <w:r w:rsidR="00B42CFD">
            <w:rPr>
              <w:lang w:val="da-DK"/>
            </w:rPr>
            <w:t>29</w:t>
          </w:r>
          <w:r w:rsidR="005E6B9E">
            <w:rPr>
              <w:lang w:val="da-DK"/>
            </w:rPr>
            <w:t xml:space="preserve">. </w:t>
          </w:r>
          <w:r w:rsidR="00CF1E8C">
            <w:rPr>
              <w:lang w:val="da-DK"/>
            </w:rPr>
            <w:t>j</w:t>
          </w:r>
          <w:r w:rsidR="00A22020">
            <w:rPr>
              <w:lang w:val="da-DK"/>
            </w:rPr>
            <w:t>anuar</w:t>
          </w:r>
          <w:r w:rsidR="005E6B9E">
            <w:rPr>
              <w:lang w:val="da-DK"/>
            </w:rPr>
            <w:t xml:space="preserve"> 202</w:t>
          </w:r>
          <w:r w:rsidR="004E3B4B">
            <w:rPr>
              <w:lang w:val="da-DK"/>
            </w:rPr>
            <w:t>4</w:t>
          </w:r>
        </w:p>
      </w:tc>
    </w:tr>
    <w:tr w:rsidR="001B383F" w:rsidRPr="000A1521" w14:paraId="6872180D" w14:textId="77777777" w:rsidTr="005D23D3">
      <w:trPr>
        <w:trHeight w:val="70"/>
        <w:jc w:val="center"/>
      </w:trPr>
      <w:tc>
        <w:tcPr>
          <w:tcW w:w="5413" w:type="dxa"/>
        </w:tcPr>
        <w:p w14:paraId="55383DFA" w14:textId="132F6B3D" w:rsidR="001B383F" w:rsidRPr="001F65D3" w:rsidRDefault="00A22020" w:rsidP="001B383F">
          <w:pPr>
            <w:pStyle w:val="Sidehoved"/>
            <w:spacing w:line="360" w:lineRule="auto"/>
            <w:rPr>
              <w:lang w:val="da-DK"/>
            </w:rPr>
          </w:pPr>
          <w:r>
            <w:rPr>
              <w:lang w:val="da-DK"/>
            </w:rPr>
            <w:t xml:space="preserve">Virksomhedsøkonomi </w:t>
          </w:r>
          <w:r w:rsidR="00B161DE">
            <w:rPr>
              <w:lang w:val="da-DK"/>
            </w:rPr>
            <w:t>B</w:t>
          </w:r>
          <w:r w:rsidR="001B383F" w:rsidRPr="001F65D3">
            <w:rPr>
              <w:lang w:val="da-DK"/>
            </w:rPr>
            <w:t xml:space="preserve">  </w:t>
          </w:r>
        </w:p>
      </w:tc>
      <w:tc>
        <w:tcPr>
          <w:tcW w:w="4110" w:type="dxa"/>
        </w:tcPr>
        <w:p w14:paraId="69AE8D5D" w14:textId="223AE234" w:rsidR="001B383F" w:rsidRPr="001F65D3" w:rsidRDefault="001B383F" w:rsidP="001B383F">
          <w:pPr>
            <w:pStyle w:val="Sidehoved"/>
            <w:spacing w:line="360" w:lineRule="auto"/>
            <w:jc w:val="right"/>
            <w:rPr>
              <w:lang w:val="da-DK"/>
            </w:rPr>
          </w:pPr>
          <w:r w:rsidRPr="001F65D3">
            <w:rPr>
              <w:lang w:val="da-DK"/>
            </w:rPr>
            <w:t xml:space="preserve">Side </w:t>
          </w:r>
          <w:r w:rsidRPr="000A1521">
            <w:rPr>
              <w:lang w:val="en-US"/>
            </w:rPr>
            <w:fldChar w:fldCharType="begin"/>
          </w:r>
          <w:r w:rsidRPr="001F65D3">
            <w:rPr>
              <w:lang w:val="da-DK"/>
            </w:rPr>
            <w:instrText xml:space="preserve"> PAGE </w:instrText>
          </w:r>
          <w:r w:rsidRPr="000A1521">
            <w:rPr>
              <w:lang w:val="en-US"/>
            </w:rPr>
            <w:fldChar w:fldCharType="separate"/>
          </w:r>
          <w:r w:rsidR="00222A1A">
            <w:rPr>
              <w:noProof/>
              <w:lang w:val="da-DK"/>
            </w:rPr>
            <w:t>2</w:t>
          </w:r>
          <w:r w:rsidRPr="000A1521">
            <w:rPr>
              <w:lang w:val="en-US"/>
            </w:rPr>
            <w:fldChar w:fldCharType="end"/>
          </w:r>
          <w:r w:rsidRPr="001F65D3">
            <w:rPr>
              <w:lang w:val="da-DK"/>
            </w:rPr>
            <w:t xml:space="preserve"> af </w:t>
          </w:r>
          <w:r w:rsidRPr="000A1521">
            <w:rPr>
              <w:lang w:val="en-US"/>
            </w:rPr>
            <w:fldChar w:fldCharType="begin"/>
          </w:r>
          <w:r w:rsidRPr="001F65D3">
            <w:rPr>
              <w:lang w:val="da-DK"/>
            </w:rPr>
            <w:instrText xml:space="preserve"> NUMPAGES </w:instrText>
          </w:r>
          <w:r w:rsidRPr="000A1521">
            <w:rPr>
              <w:lang w:val="en-US"/>
            </w:rPr>
            <w:fldChar w:fldCharType="separate"/>
          </w:r>
          <w:r w:rsidR="00222A1A">
            <w:rPr>
              <w:noProof/>
              <w:lang w:val="da-DK"/>
            </w:rPr>
            <w:t>2</w:t>
          </w:r>
          <w:r w:rsidRPr="000A1521">
            <w:rPr>
              <w:lang w:val="en-US"/>
            </w:rPr>
            <w:fldChar w:fldCharType="end"/>
          </w:r>
        </w:p>
      </w:tc>
    </w:tr>
  </w:tbl>
  <w:p w14:paraId="7C11A0CE" w14:textId="77777777" w:rsidR="006D2267" w:rsidRDefault="006D226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C1DBC"/>
    <w:multiLevelType w:val="multilevel"/>
    <w:tmpl w:val="BCA6ABD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1154895"/>
    <w:multiLevelType w:val="multilevel"/>
    <w:tmpl w:val="A50AEAE0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 w16cid:durableId="1846968033">
    <w:abstractNumId w:val="1"/>
  </w:num>
  <w:num w:numId="2" w16cid:durableId="277489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190"/>
    <w:rsid w:val="00003CF4"/>
    <w:rsid w:val="00026F01"/>
    <w:rsid w:val="000340A7"/>
    <w:rsid w:val="00036BE3"/>
    <w:rsid w:val="00050142"/>
    <w:rsid w:val="0005201E"/>
    <w:rsid w:val="00056E48"/>
    <w:rsid w:val="00074C2E"/>
    <w:rsid w:val="000969C3"/>
    <w:rsid w:val="000B319E"/>
    <w:rsid w:val="000C6F7C"/>
    <w:rsid w:val="000D15B8"/>
    <w:rsid w:val="000D6173"/>
    <w:rsid w:val="000D7073"/>
    <w:rsid w:val="000E5105"/>
    <w:rsid w:val="000E7485"/>
    <w:rsid w:val="000F4CD0"/>
    <w:rsid w:val="00103CD2"/>
    <w:rsid w:val="00105E34"/>
    <w:rsid w:val="0011664F"/>
    <w:rsid w:val="00116840"/>
    <w:rsid w:val="0011730F"/>
    <w:rsid w:val="00117445"/>
    <w:rsid w:val="001400F3"/>
    <w:rsid w:val="0014070D"/>
    <w:rsid w:val="00175F9E"/>
    <w:rsid w:val="0018314C"/>
    <w:rsid w:val="00187132"/>
    <w:rsid w:val="0018760D"/>
    <w:rsid w:val="00187FEF"/>
    <w:rsid w:val="001935BD"/>
    <w:rsid w:val="001955CF"/>
    <w:rsid w:val="001962CB"/>
    <w:rsid w:val="00196D5F"/>
    <w:rsid w:val="001A6415"/>
    <w:rsid w:val="001B0E0D"/>
    <w:rsid w:val="001B1A0A"/>
    <w:rsid w:val="001B383F"/>
    <w:rsid w:val="001B4B11"/>
    <w:rsid w:val="001B6C7E"/>
    <w:rsid w:val="001D4556"/>
    <w:rsid w:val="001D6840"/>
    <w:rsid w:val="001D6E07"/>
    <w:rsid w:val="001E0DAA"/>
    <w:rsid w:val="001E1F80"/>
    <w:rsid w:val="001F65D3"/>
    <w:rsid w:val="00202061"/>
    <w:rsid w:val="00204B3B"/>
    <w:rsid w:val="00214C26"/>
    <w:rsid w:val="00221790"/>
    <w:rsid w:val="00222A1A"/>
    <w:rsid w:val="00232D98"/>
    <w:rsid w:val="00234BEA"/>
    <w:rsid w:val="00240CCB"/>
    <w:rsid w:val="00240DB7"/>
    <w:rsid w:val="002568E0"/>
    <w:rsid w:val="00260626"/>
    <w:rsid w:val="00261868"/>
    <w:rsid w:val="00263786"/>
    <w:rsid w:val="00271E3F"/>
    <w:rsid w:val="00282D5B"/>
    <w:rsid w:val="002832DB"/>
    <w:rsid w:val="002942EC"/>
    <w:rsid w:val="002978C7"/>
    <w:rsid w:val="002A4D2C"/>
    <w:rsid w:val="002B49F1"/>
    <w:rsid w:val="002C6852"/>
    <w:rsid w:val="002D2429"/>
    <w:rsid w:val="002D26B7"/>
    <w:rsid w:val="002E78D4"/>
    <w:rsid w:val="002F5093"/>
    <w:rsid w:val="002F5BB9"/>
    <w:rsid w:val="002F7CBD"/>
    <w:rsid w:val="00304ED5"/>
    <w:rsid w:val="003054B6"/>
    <w:rsid w:val="00314082"/>
    <w:rsid w:val="00317823"/>
    <w:rsid w:val="00327554"/>
    <w:rsid w:val="00336D06"/>
    <w:rsid w:val="00340CA3"/>
    <w:rsid w:val="00354B00"/>
    <w:rsid w:val="0035582E"/>
    <w:rsid w:val="0035643A"/>
    <w:rsid w:val="00356512"/>
    <w:rsid w:val="00361E88"/>
    <w:rsid w:val="00365687"/>
    <w:rsid w:val="00370EC6"/>
    <w:rsid w:val="00375386"/>
    <w:rsid w:val="003B071E"/>
    <w:rsid w:val="003B6722"/>
    <w:rsid w:val="003C3459"/>
    <w:rsid w:val="003F4272"/>
    <w:rsid w:val="00410822"/>
    <w:rsid w:val="0041160F"/>
    <w:rsid w:val="00417C88"/>
    <w:rsid w:val="00423398"/>
    <w:rsid w:val="00425AEC"/>
    <w:rsid w:val="00425FC7"/>
    <w:rsid w:val="00436094"/>
    <w:rsid w:val="0044062F"/>
    <w:rsid w:val="00472F88"/>
    <w:rsid w:val="00473FB0"/>
    <w:rsid w:val="00483808"/>
    <w:rsid w:val="004948E5"/>
    <w:rsid w:val="004A642A"/>
    <w:rsid w:val="004A7A6E"/>
    <w:rsid w:val="004B2D60"/>
    <w:rsid w:val="004B4EF1"/>
    <w:rsid w:val="004B7611"/>
    <w:rsid w:val="004D5E4B"/>
    <w:rsid w:val="004E04D0"/>
    <w:rsid w:val="004E3B4B"/>
    <w:rsid w:val="004F79CD"/>
    <w:rsid w:val="00507F80"/>
    <w:rsid w:val="00514159"/>
    <w:rsid w:val="00531479"/>
    <w:rsid w:val="00531A7E"/>
    <w:rsid w:val="00532C39"/>
    <w:rsid w:val="005336CF"/>
    <w:rsid w:val="005432B0"/>
    <w:rsid w:val="0055578D"/>
    <w:rsid w:val="00560DED"/>
    <w:rsid w:val="005624A8"/>
    <w:rsid w:val="00567899"/>
    <w:rsid w:val="00570477"/>
    <w:rsid w:val="0057737E"/>
    <w:rsid w:val="00587BDE"/>
    <w:rsid w:val="005921B4"/>
    <w:rsid w:val="00594DD9"/>
    <w:rsid w:val="00596F49"/>
    <w:rsid w:val="005B7F29"/>
    <w:rsid w:val="005D23D3"/>
    <w:rsid w:val="005E6B9E"/>
    <w:rsid w:val="005F7C33"/>
    <w:rsid w:val="0060165B"/>
    <w:rsid w:val="006023ED"/>
    <w:rsid w:val="00604945"/>
    <w:rsid w:val="00613E29"/>
    <w:rsid w:val="0061725D"/>
    <w:rsid w:val="006221A2"/>
    <w:rsid w:val="00624CE7"/>
    <w:rsid w:val="00626A06"/>
    <w:rsid w:val="00642A85"/>
    <w:rsid w:val="006605DB"/>
    <w:rsid w:val="00665ECE"/>
    <w:rsid w:val="006677C6"/>
    <w:rsid w:val="00676A37"/>
    <w:rsid w:val="00681D2A"/>
    <w:rsid w:val="00691407"/>
    <w:rsid w:val="00693099"/>
    <w:rsid w:val="0069629F"/>
    <w:rsid w:val="006A40DE"/>
    <w:rsid w:val="006B3504"/>
    <w:rsid w:val="006C5421"/>
    <w:rsid w:val="006D2267"/>
    <w:rsid w:val="006E7FBB"/>
    <w:rsid w:val="00711CE7"/>
    <w:rsid w:val="00715335"/>
    <w:rsid w:val="00736D5A"/>
    <w:rsid w:val="00744AA3"/>
    <w:rsid w:val="00767713"/>
    <w:rsid w:val="007762E5"/>
    <w:rsid w:val="00785716"/>
    <w:rsid w:val="007A04EF"/>
    <w:rsid w:val="007A656C"/>
    <w:rsid w:val="007C2F11"/>
    <w:rsid w:val="007C5C75"/>
    <w:rsid w:val="007C623F"/>
    <w:rsid w:val="007D3388"/>
    <w:rsid w:val="007E68D7"/>
    <w:rsid w:val="007F016C"/>
    <w:rsid w:val="008169C0"/>
    <w:rsid w:val="008203C0"/>
    <w:rsid w:val="00824777"/>
    <w:rsid w:val="00831311"/>
    <w:rsid w:val="00831567"/>
    <w:rsid w:val="00833FF6"/>
    <w:rsid w:val="00840EED"/>
    <w:rsid w:val="00873317"/>
    <w:rsid w:val="00875AA3"/>
    <w:rsid w:val="00881799"/>
    <w:rsid w:val="008843CD"/>
    <w:rsid w:val="008858BF"/>
    <w:rsid w:val="00893527"/>
    <w:rsid w:val="00893B75"/>
    <w:rsid w:val="00895A3D"/>
    <w:rsid w:val="008A0845"/>
    <w:rsid w:val="008A7F30"/>
    <w:rsid w:val="008B2456"/>
    <w:rsid w:val="008D133F"/>
    <w:rsid w:val="008D2836"/>
    <w:rsid w:val="008D435F"/>
    <w:rsid w:val="008D5CE4"/>
    <w:rsid w:val="008E7CB4"/>
    <w:rsid w:val="009107D0"/>
    <w:rsid w:val="009137C2"/>
    <w:rsid w:val="009142DC"/>
    <w:rsid w:val="0091587E"/>
    <w:rsid w:val="009231AE"/>
    <w:rsid w:val="009362D8"/>
    <w:rsid w:val="0093758F"/>
    <w:rsid w:val="00941107"/>
    <w:rsid w:val="009459C0"/>
    <w:rsid w:val="00964ED6"/>
    <w:rsid w:val="00972793"/>
    <w:rsid w:val="00990CE4"/>
    <w:rsid w:val="009919CB"/>
    <w:rsid w:val="009942BC"/>
    <w:rsid w:val="009A5C85"/>
    <w:rsid w:val="009B2800"/>
    <w:rsid w:val="009C2763"/>
    <w:rsid w:val="009C6F37"/>
    <w:rsid w:val="00A04B1C"/>
    <w:rsid w:val="00A05B5E"/>
    <w:rsid w:val="00A07E9E"/>
    <w:rsid w:val="00A13A75"/>
    <w:rsid w:val="00A20641"/>
    <w:rsid w:val="00A22020"/>
    <w:rsid w:val="00A22AED"/>
    <w:rsid w:val="00A34F50"/>
    <w:rsid w:val="00A41776"/>
    <w:rsid w:val="00A47801"/>
    <w:rsid w:val="00A47881"/>
    <w:rsid w:val="00A52BD2"/>
    <w:rsid w:val="00A62C22"/>
    <w:rsid w:val="00A65524"/>
    <w:rsid w:val="00A74DC6"/>
    <w:rsid w:val="00A83354"/>
    <w:rsid w:val="00AA7E00"/>
    <w:rsid w:val="00AC05E2"/>
    <w:rsid w:val="00AC2EFA"/>
    <w:rsid w:val="00AF2E87"/>
    <w:rsid w:val="00AF756D"/>
    <w:rsid w:val="00B00737"/>
    <w:rsid w:val="00B113AE"/>
    <w:rsid w:val="00B161DE"/>
    <w:rsid w:val="00B23C2B"/>
    <w:rsid w:val="00B33462"/>
    <w:rsid w:val="00B36B5D"/>
    <w:rsid w:val="00B41458"/>
    <w:rsid w:val="00B42CFD"/>
    <w:rsid w:val="00B46909"/>
    <w:rsid w:val="00B53BDD"/>
    <w:rsid w:val="00B56480"/>
    <w:rsid w:val="00B610F5"/>
    <w:rsid w:val="00B631DB"/>
    <w:rsid w:val="00B72909"/>
    <w:rsid w:val="00B80FCE"/>
    <w:rsid w:val="00B82775"/>
    <w:rsid w:val="00B8473C"/>
    <w:rsid w:val="00B92873"/>
    <w:rsid w:val="00BA46DC"/>
    <w:rsid w:val="00BB2362"/>
    <w:rsid w:val="00BC203C"/>
    <w:rsid w:val="00BE5864"/>
    <w:rsid w:val="00BE6E35"/>
    <w:rsid w:val="00C066A9"/>
    <w:rsid w:val="00C1286E"/>
    <w:rsid w:val="00C23346"/>
    <w:rsid w:val="00C33A75"/>
    <w:rsid w:val="00C4574A"/>
    <w:rsid w:val="00C45A4D"/>
    <w:rsid w:val="00C5390E"/>
    <w:rsid w:val="00C6075A"/>
    <w:rsid w:val="00C60C07"/>
    <w:rsid w:val="00C715B3"/>
    <w:rsid w:val="00C8062C"/>
    <w:rsid w:val="00C92180"/>
    <w:rsid w:val="00CA0777"/>
    <w:rsid w:val="00CA486B"/>
    <w:rsid w:val="00CB3C16"/>
    <w:rsid w:val="00CD48A2"/>
    <w:rsid w:val="00CD5C80"/>
    <w:rsid w:val="00CE3138"/>
    <w:rsid w:val="00CF1E8C"/>
    <w:rsid w:val="00CF72EA"/>
    <w:rsid w:val="00D01506"/>
    <w:rsid w:val="00D040E4"/>
    <w:rsid w:val="00D55A75"/>
    <w:rsid w:val="00DA2A7F"/>
    <w:rsid w:val="00DA3CDD"/>
    <w:rsid w:val="00DA5890"/>
    <w:rsid w:val="00DA5FF1"/>
    <w:rsid w:val="00DB0561"/>
    <w:rsid w:val="00DB4EBA"/>
    <w:rsid w:val="00DC38D6"/>
    <w:rsid w:val="00DD2709"/>
    <w:rsid w:val="00DE76F0"/>
    <w:rsid w:val="00DF05E9"/>
    <w:rsid w:val="00DF24A5"/>
    <w:rsid w:val="00E06707"/>
    <w:rsid w:val="00E1517B"/>
    <w:rsid w:val="00E15ACF"/>
    <w:rsid w:val="00E32E9D"/>
    <w:rsid w:val="00E41ECB"/>
    <w:rsid w:val="00E41ED6"/>
    <w:rsid w:val="00E44F74"/>
    <w:rsid w:val="00E474E9"/>
    <w:rsid w:val="00E571DB"/>
    <w:rsid w:val="00E71E7F"/>
    <w:rsid w:val="00E832BA"/>
    <w:rsid w:val="00EA579D"/>
    <w:rsid w:val="00EB4792"/>
    <w:rsid w:val="00EC4B13"/>
    <w:rsid w:val="00EC6C77"/>
    <w:rsid w:val="00EC7A37"/>
    <w:rsid w:val="00ED111E"/>
    <w:rsid w:val="00ED1921"/>
    <w:rsid w:val="00ED26F6"/>
    <w:rsid w:val="00EE3FEE"/>
    <w:rsid w:val="00EF7691"/>
    <w:rsid w:val="00F02BA7"/>
    <w:rsid w:val="00F07C36"/>
    <w:rsid w:val="00F24D04"/>
    <w:rsid w:val="00F34DD1"/>
    <w:rsid w:val="00F41A5F"/>
    <w:rsid w:val="00F458BB"/>
    <w:rsid w:val="00F47956"/>
    <w:rsid w:val="00F51A9E"/>
    <w:rsid w:val="00F51BC7"/>
    <w:rsid w:val="00F533FE"/>
    <w:rsid w:val="00F55190"/>
    <w:rsid w:val="00F55D90"/>
    <w:rsid w:val="00F65B1E"/>
    <w:rsid w:val="00F7372F"/>
    <w:rsid w:val="00F83A47"/>
    <w:rsid w:val="00F87CFD"/>
    <w:rsid w:val="00F93A5A"/>
    <w:rsid w:val="00FA2104"/>
    <w:rsid w:val="00FB0F5E"/>
    <w:rsid w:val="00FB1FC1"/>
    <w:rsid w:val="00FC0828"/>
    <w:rsid w:val="00FC5A1B"/>
    <w:rsid w:val="00FC7353"/>
    <w:rsid w:val="00FE3AA0"/>
    <w:rsid w:val="00FE3C61"/>
    <w:rsid w:val="00FE46C1"/>
    <w:rsid w:val="00FF0CD3"/>
    <w:rsid w:val="00FF6455"/>
    <w:rsid w:val="00FF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47F24"/>
  <w15:chartTrackingRefBased/>
  <w15:docId w15:val="{C55C00E0-52D4-41C0-AEC5-611BC5EF5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190"/>
    <w:rPr>
      <w:rFonts w:ascii="Times New Roman" w:eastAsia="Times New Roman" w:hAnsi="Times New Roman"/>
      <w:sz w:val="24"/>
      <w:szCs w:val="24"/>
    </w:rPr>
  </w:style>
  <w:style w:type="paragraph" w:styleId="Overskrift1">
    <w:name w:val="heading 1"/>
    <w:basedOn w:val="Normal"/>
    <w:link w:val="Overskrift1Tegn"/>
    <w:uiPriority w:val="9"/>
    <w:qFormat/>
    <w:rsid w:val="00B80FCE"/>
    <w:pPr>
      <w:spacing w:after="75"/>
      <w:outlineLvl w:val="0"/>
    </w:pPr>
    <w:rPr>
      <w:b/>
      <w:bCs/>
      <w:kern w:val="36"/>
      <w:sz w:val="38"/>
      <w:szCs w:val="3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55190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6D2267"/>
    <w:pPr>
      <w:tabs>
        <w:tab w:val="center" w:pos="4819"/>
        <w:tab w:val="right" w:pos="9638"/>
      </w:tabs>
    </w:pPr>
    <w:rPr>
      <w:lang w:val="x-none"/>
    </w:rPr>
  </w:style>
  <w:style w:type="character" w:customStyle="1" w:styleId="SidehovedTegn">
    <w:name w:val="Sidehoved Tegn"/>
    <w:link w:val="Sidehoved"/>
    <w:uiPriority w:val="99"/>
    <w:rsid w:val="006D2267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6D2267"/>
    <w:pPr>
      <w:tabs>
        <w:tab w:val="center" w:pos="4819"/>
        <w:tab w:val="right" w:pos="9638"/>
      </w:tabs>
    </w:pPr>
    <w:rPr>
      <w:lang w:val="x-none"/>
    </w:rPr>
  </w:style>
  <w:style w:type="character" w:customStyle="1" w:styleId="SidefodTegn">
    <w:name w:val="Sidefod Tegn"/>
    <w:link w:val="Sidefod"/>
    <w:uiPriority w:val="99"/>
    <w:rsid w:val="006D2267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D2267"/>
    <w:rPr>
      <w:rFonts w:ascii="Tahoma" w:hAnsi="Tahoma"/>
      <w:sz w:val="16"/>
      <w:szCs w:val="16"/>
      <w:lang w:val="x-none"/>
    </w:rPr>
  </w:style>
  <w:style w:type="character" w:customStyle="1" w:styleId="MarkeringsbobletekstTegn">
    <w:name w:val="Markeringsbobletekst Tegn"/>
    <w:link w:val="Markeringsbobletekst"/>
    <w:uiPriority w:val="99"/>
    <w:semiHidden/>
    <w:rsid w:val="006D2267"/>
    <w:rPr>
      <w:rFonts w:ascii="Tahoma" w:eastAsia="Times New Roman" w:hAnsi="Tahoma" w:cs="Tahoma"/>
      <w:sz w:val="16"/>
      <w:szCs w:val="16"/>
      <w:lang w:eastAsia="da-DK"/>
    </w:rPr>
  </w:style>
  <w:style w:type="paragraph" w:styleId="NormalWeb">
    <w:name w:val="Normal (Web)"/>
    <w:basedOn w:val="Normal"/>
    <w:uiPriority w:val="99"/>
    <w:unhideWhenUsed/>
    <w:rsid w:val="00E71E7F"/>
    <w:pPr>
      <w:spacing w:before="100" w:beforeAutospacing="1" w:after="100" w:afterAutospacing="1"/>
    </w:pPr>
  </w:style>
  <w:style w:type="character" w:styleId="Strk">
    <w:name w:val="Strong"/>
    <w:uiPriority w:val="22"/>
    <w:qFormat/>
    <w:rsid w:val="00B631DB"/>
    <w:rPr>
      <w:b/>
      <w:bCs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80FCE"/>
    <w:rPr>
      <w:rFonts w:ascii="Times New Roman" w:eastAsia="Times New Roman" w:hAnsi="Times New Roman"/>
      <w:b/>
      <w:bCs/>
      <w:kern w:val="36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7A41CDD09C2248BA54BE767032128B" ma:contentTypeVersion="15" ma:contentTypeDescription="Opret et nyt dokument." ma:contentTypeScope="" ma:versionID="774570c05db00d3915717c4d2d7907e4">
  <xsd:schema xmlns:xsd="http://www.w3.org/2001/XMLSchema" xmlns:xs="http://www.w3.org/2001/XMLSchema" xmlns:p="http://schemas.microsoft.com/office/2006/metadata/properties" xmlns:ns2="279997d4-d8c1-4eb9-bff3-f642be4c5de0" xmlns:ns3="493447e9-de1b-4ae7-890b-af9beb6012f5" targetNamespace="http://schemas.microsoft.com/office/2006/metadata/properties" ma:root="true" ma:fieldsID="fc444d8a64ca3d26dc099ed4e543ce50" ns2:_="" ns3:_="">
    <xsd:import namespace="279997d4-d8c1-4eb9-bff3-f642be4c5de0"/>
    <xsd:import namespace="493447e9-de1b-4ae7-890b-af9beb601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97d4-d8c1-4eb9-bff3-f642be4c5d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456b7a83-2eb8-4c1f-81af-2bf2e6e1d0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447e9-de1b-4ae7-890b-af9beb6012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25b9934-c605-4e0a-80c9-c7585e5aaba8}" ma:internalName="TaxCatchAll" ma:showField="CatchAllData" ma:web="493447e9-de1b-4ae7-890b-af9beb601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3447e9-de1b-4ae7-890b-af9beb6012f5" xsi:nil="true"/>
    <lcf76f155ced4ddcb4097134ff3c332f xmlns="279997d4-d8c1-4eb9-bff3-f642be4c5de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54DAC42-AF64-46AE-97A1-9970A48DC585}"/>
</file>

<file path=customXml/itemProps2.xml><?xml version="1.0" encoding="utf-8"?>
<ds:datastoreItem xmlns:ds="http://schemas.openxmlformats.org/officeDocument/2006/customXml" ds:itemID="{9219FD4D-DED2-48E1-94D3-227DEECAB206}"/>
</file>

<file path=customXml/itemProps3.xml><?xml version="1.0" encoding="utf-8"?>
<ds:datastoreItem xmlns:ds="http://schemas.openxmlformats.org/officeDocument/2006/customXml" ds:itemID="{75C81379-7A08-4608-873C-FF7A4F7E1201}"/>
</file>

<file path=docMetadata/LabelInfo.xml><?xml version="1.0" encoding="utf-8"?>
<clbl:labelList xmlns:clbl="http://schemas.microsoft.com/office/2020/mipLabelMetadata">
  <clbl:label id="{1b29427a-4ed3-4f0e-a3ff-ced1342f64ac}" enabled="0" method="" siteId="{1b29427a-4ed3-4f0e-a3ff-ced1342f64a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301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EFIF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Frank Andersen</cp:lastModifiedBy>
  <cp:revision>18</cp:revision>
  <dcterms:created xsi:type="dcterms:W3CDTF">2022-01-27T07:05:00Z</dcterms:created>
  <dcterms:modified xsi:type="dcterms:W3CDTF">2024-01-02T15:00:00Z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0x010100DA7A41CDD09C2248BA54BE767032128B</vt:lpwstr>
  </property>
</Properties>
</file>