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569C5" w14:textId="77777777" w:rsidR="00CF5445" w:rsidRPr="00CF5445" w:rsidRDefault="00CF5445" w:rsidP="006D0530">
      <w:pPr>
        <w:shd w:val="clear" w:color="auto" w:fill="FFFFFF"/>
        <w:spacing w:after="0" w:line="319" w:lineRule="atLeast"/>
        <w:textAlignment w:val="top"/>
        <w:rPr>
          <w:rFonts w:ascii="Times New Roman" w:hAnsi="Times New Roman" w:cs="Times New Roman"/>
          <w:b/>
          <w:bCs/>
          <w:color w:val="000000"/>
          <w:sz w:val="32"/>
          <w:szCs w:val="32"/>
        </w:rPr>
      </w:pPr>
      <w:bookmarkStart w:id="0" w:name="_GoBack"/>
      <w:bookmarkEnd w:id="0"/>
      <w:r w:rsidRPr="00CF5445">
        <w:rPr>
          <w:rFonts w:ascii="Times New Roman" w:eastAsia="Times New Roman" w:hAnsi="Times New Roman" w:cs="Times New Roman"/>
          <w:b/>
          <w:color w:val="000000"/>
          <w:sz w:val="32"/>
          <w:szCs w:val="32"/>
          <w:lang w:val="en-GB" w:bidi="en-GB"/>
        </w:rPr>
        <w:t>Nordex Food A/S brings together storage capacity in Nørager</w:t>
      </w:r>
    </w:p>
    <w:p w14:paraId="57976E27" w14:textId="77777777" w:rsidR="008C67C3" w:rsidRDefault="008C67C3" w:rsidP="006D0530">
      <w:pPr>
        <w:shd w:val="clear" w:color="auto" w:fill="FFFFFF"/>
        <w:spacing w:after="0" w:line="319" w:lineRule="atLeast"/>
        <w:textAlignment w:val="top"/>
        <w:rPr>
          <w:rFonts w:ascii="Times New Roman" w:hAnsi="Times New Roman" w:cs="Times New Roman"/>
          <w:color w:val="000000"/>
          <w:sz w:val="20"/>
          <w:szCs w:val="20"/>
        </w:rPr>
      </w:pPr>
      <w:r w:rsidRPr="00CF5445">
        <w:rPr>
          <w:rFonts w:ascii="Times New Roman" w:eastAsia="Times New Roman" w:hAnsi="Times New Roman" w:cs="Times New Roman"/>
          <w:i/>
          <w:color w:val="000000"/>
          <w:sz w:val="20"/>
          <w:szCs w:val="20"/>
          <w:lang w:val="en-GB" w:bidi="en-GB"/>
        </w:rPr>
        <w:t>Aars Avis</w:t>
      </w:r>
      <w:r w:rsidRPr="00CF5445">
        <w:rPr>
          <w:rFonts w:ascii="Times New Roman" w:eastAsia="Times New Roman" w:hAnsi="Times New Roman" w:cs="Times New Roman"/>
          <w:color w:val="000000"/>
          <w:sz w:val="20"/>
          <w:szCs w:val="20"/>
          <w:lang w:val="en-GB" w:bidi="en-GB"/>
        </w:rPr>
        <w:t>, 11 April 2018</w:t>
      </w:r>
    </w:p>
    <w:p w14:paraId="6769A1DC" w14:textId="77777777" w:rsidR="006D0530" w:rsidRPr="00CF5445" w:rsidRDefault="006D0530" w:rsidP="006D0530">
      <w:pPr>
        <w:shd w:val="clear" w:color="auto" w:fill="FFFFFF"/>
        <w:spacing w:after="0" w:line="319" w:lineRule="atLeast"/>
        <w:textAlignment w:val="top"/>
        <w:rPr>
          <w:rFonts w:ascii="Times New Roman" w:hAnsi="Times New Roman" w:cs="Times New Roman"/>
          <w:color w:val="000000"/>
          <w:sz w:val="20"/>
          <w:szCs w:val="20"/>
        </w:rPr>
      </w:pPr>
    </w:p>
    <w:p w14:paraId="5A737100" w14:textId="457DA308" w:rsidR="00DF30A9" w:rsidRDefault="00DF30A9" w:rsidP="006D0530">
      <w:pPr>
        <w:shd w:val="clear" w:color="auto" w:fill="FFFFFF"/>
        <w:spacing w:after="0" w:line="319" w:lineRule="atLeast"/>
        <w:textAlignment w:val="top"/>
        <w:rPr>
          <w:rFonts w:ascii="Times New Roman" w:hAnsi="Times New Roman" w:cs="Times New Roman"/>
          <w:color w:val="000000"/>
          <w:sz w:val="24"/>
          <w:szCs w:val="24"/>
        </w:rPr>
      </w:pPr>
      <w:r w:rsidRPr="008C67C3">
        <w:rPr>
          <w:rFonts w:ascii="Times New Roman" w:eastAsia="Times New Roman" w:hAnsi="Times New Roman" w:cs="Times New Roman"/>
          <w:color w:val="000000"/>
          <w:sz w:val="24"/>
          <w:szCs w:val="24"/>
          <w:lang w:val="en-GB" w:bidi="en-GB"/>
        </w:rPr>
        <w:t>On Friday afternoon, the dairy Nørager Mejeri inaugurated a new, large warehouse covering an impressive 4,500 square metres.</w:t>
      </w:r>
    </w:p>
    <w:p w14:paraId="19C3056A" w14:textId="77777777" w:rsidR="006D0530" w:rsidRPr="008C67C3" w:rsidRDefault="006D0530" w:rsidP="006D0530">
      <w:pPr>
        <w:shd w:val="clear" w:color="auto" w:fill="FFFFFF"/>
        <w:spacing w:after="0" w:line="319" w:lineRule="atLeast"/>
        <w:textAlignment w:val="top"/>
        <w:rPr>
          <w:rFonts w:ascii="Times New Roman" w:hAnsi="Times New Roman" w:cs="Times New Roman"/>
          <w:color w:val="000000"/>
          <w:sz w:val="24"/>
          <w:szCs w:val="24"/>
        </w:rPr>
      </w:pPr>
    </w:p>
    <w:p w14:paraId="69B36303"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 xml:space="preserve">As soon as the guests attending the inauguration ceremony had left, the huge refrigeration plant was started and tonnes of cheese was driven into the facility. However, before this, a hot dog stand had been driven into position to serve hot dogs to guests, while the dairy’s employees served freshly grilled cheese. Nørager Mejeri is part of </w:t>
      </w:r>
      <w:r w:rsidRPr="006D0530">
        <w:rPr>
          <w:rStyle w:val="Emphasis"/>
          <w:i w:val="0"/>
          <w:color w:val="000000"/>
          <w:lang w:val="en-GB" w:bidi="en-GB"/>
        </w:rPr>
        <w:t>Nordex Food Group</w:t>
      </w:r>
      <w:r w:rsidRPr="008C67C3">
        <w:rPr>
          <w:color w:val="000000"/>
          <w:lang w:val="en-GB" w:bidi="en-GB"/>
        </w:rPr>
        <w:t>, and the company’s CEO Keld Houen Pedersen was there, and was obviously a happy man.</w:t>
      </w:r>
    </w:p>
    <w:p w14:paraId="21EA4A13"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34288887" w14:textId="75AD1FED"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“For a long time, we have had two or three remote warehouses at various locations, but transport is expensive, and the more the cheeses have to be moved around, the greater the risk of damaging the packaging, which leads to waste, so we have for some time been looking forward to gathering all our storage capacity here,” said the CEO, who also reported that sales of the white cheeses produced in Nørager are going well.</w:t>
      </w:r>
    </w:p>
    <w:p w14:paraId="120A83C7"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386E2FE0"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“Given that winter is always quite a slow period for us, we have had a good start to the year, and now we are seeing the first signs of spring in Europe, and I am obviously expecting a boom in orders in the coming weeks,” said Keld Houen Pedersen, who is due to retire in January.</w:t>
      </w:r>
    </w:p>
    <w:p w14:paraId="762F8242"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17A50EAC"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 xml:space="preserve">By that time, he will have handed over the running of </w:t>
      </w:r>
      <w:r w:rsidRPr="006D0530">
        <w:rPr>
          <w:rStyle w:val="Emphasis"/>
          <w:i w:val="0"/>
          <w:color w:val="000000"/>
          <w:lang w:val="en-GB" w:bidi="en-GB"/>
        </w:rPr>
        <w:t>Nordex Food</w:t>
      </w:r>
      <w:r w:rsidRPr="008C67C3">
        <w:rPr>
          <w:color w:val="000000"/>
          <w:lang w:val="en-GB" w:bidi="en-GB"/>
        </w:rPr>
        <w:t xml:space="preserve"> A/S to his son, Martin Pedersen, who, like dairy manager Torben Hovgaard, was present at Friday’s inauguration.</w:t>
      </w:r>
    </w:p>
    <w:p w14:paraId="32309728"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0D2395A1" w14:textId="77777777" w:rsidR="00DF30A9"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 xml:space="preserve">Although Danes are increasingly warming to white cheese, only a very small proportion of the products produced in Nørager are consumed in Denmark. Approx. 97% of production is exported to other parts of the world, and although most exports are to other EU countries, </w:t>
      </w:r>
      <w:r w:rsidRPr="006D0530">
        <w:rPr>
          <w:rStyle w:val="Emphasis"/>
          <w:i w:val="0"/>
          <w:color w:val="000000"/>
          <w:lang w:val="en-GB" w:bidi="en-GB"/>
        </w:rPr>
        <w:t>Nordex Food</w:t>
      </w:r>
      <w:r w:rsidRPr="008C67C3">
        <w:rPr>
          <w:color w:val="000000"/>
          <w:lang w:val="en-GB" w:bidi="en-GB"/>
        </w:rPr>
        <w:t> A/S also has a large market in the Middle East.</w:t>
      </w:r>
    </w:p>
    <w:p w14:paraId="292FE887" w14:textId="77777777" w:rsidR="006D0530" w:rsidRPr="008C67C3" w:rsidRDefault="006D0530" w:rsidP="00DF30A9">
      <w:pPr>
        <w:pStyle w:val="NormalWeb"/>
        <w:shd w:val="clear" w:color="auto" w:fill="FFFFFF"/>
        <w:spacing w:before="0" w:beforeAutospacing="0" w:after="0" w:afterAutospacing="0" w:line="319" w:lineRule="atLeast"/>
        <w:textAlignment w:val="top"/>
        <w:rPr>
          <w:color w:val="000000"/>
        </w:rPr>
      </w:pPr>
    </w:p>
    <w:p w14:paraId="2DF84EDF" w14:textId="77777777" w:rsidR="00DF30A9" w:rsidRPr="008C67C3" w:rsidRDefault="00DF30A9" w:rsidP="00DF30A9">
      <w:pPr>
        <w:pStyle w:val="NormalWeb"/>
        <w:shd w:val="clear" w:color="auto" w:fill="FFFFFF"/>
        <w:spacing w:before="0" w:beforeAutospacing="0" w:after="0" w:afterAutospacing="0" w:line="319" w:lineRule="atLeast"/>
        <w:textAlignment w:val="top"/>
        <w:rPr>
          <w:color w:val="000000"/>
        </w:rPr>
      </w:pPr>
      <w:r w:rsidRPr="008C67C3">
        <w:rPr>
          <w:color w:val="000000"/>
          <w:lang w:val="en-GB" w:bidi="en-GB"/>
        </w:rPr>
        <w:t xml:space="preserve">In the near future, the products which are currently stored at the company’s remote warehouses will be transferred to Nørager or shipped out of the country, and before long </w:t>
      </w:r>
      <w:r w:rsidRPr="006D0530">
        <w:rPr>
          <w:rStyle w:val="Emphasis"/>
          <w:i w:val="0"/>
          <w:color w:val="000000"/>
          <w:lang w:val="en-GB" w:bidi="en-GB"/>
        </w:rPr>
        <w:t>Nordex</w:t>
      </w:r>
      <w:r w:rsidRPr="008C67C3">
        <w:rPr>
          <w:color w:val="000000"/>
          <w:lang w:val="en-GB" w:bidi="en-GB"/>
        </w:rPr>
        <w:t xml:space="preserve"> Food A/S will be using only the new, large warehouse in Nørager.</w:t>
      </w:r>
    </w:p>
    <w:p w14:paraId="29F693F6" w14:textId="77777777" w:rsidR="00495D35" w:rsidRDefault="00495D35"/>
    <w:sectPr w:rsidR="00495D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A3CB1"/>
    <w:multiLevelType w:val="multilevel"/>
    <w:tmpl w:val="021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A9"/>
    <w:rsid w:val="00021299"/>
    <w:rsid w:val="00037147"/>
    <w:rsid w:val="00080C14"/>
    <w:rsid w:val="00084E7F"/>
    <w:rsid w:val="000A0969"/>
    <w:rsid w:val="000B15E6"/>
    <w:rsid w:val="000C2D35"/>
    <w:rsid w:val="000D43B9"/>
    <w:rsid w:val="000F57E2"/>
    <w:rsid w:val="00101587"/>
    <w:rsid w:val="00102F13"/>
    <w:rsid w:val="00146136"/>
    <w:rsid w:val="001612F8"/>
    <w:rsid w:val="001840A7"/>
    <w:rsid w:val="001A6867"/>
    <w:rsid w:val="001B49B4"/>
    <w:rsid w:val="001B6D13"/>
    <w:rsid w:val="001D6F30"/>
    <w:rsid w:val="001E3764"/>
    <w:rsid w:val="001E669D"/>
    <w:rsid w:val="001F1820"/>
    <w:rsid w:val="00206E03"/>
    <w:rsid w:val="0024018F"/>
    <w:rsid w:val="00240363"/>
    <w:rsid w:val="00264DAF"/>
    <w:rsid w:val="002A0089"/>
    <w:rsid w:val="002C3AD4"/>
    <w:rsid w:val="002E4CAC"/>
    <w:rsid w:val="002E6F9F"/>
    <w:rsid w:val="0030548E"/>
    <w:rsid w:val="0032279F"/>
    <w:rsid w:val="00331732"/>
    <w:rsid w:val="003414C1"/>
    <w:rsid w:val="003462C0"/>
    <w:rsid w:val="0038177B"/>
    <w:rsid w:val="00386130"/>
    <w:rsid w:val="00391261"/>
    <w:rsid w:val="003F57CF"/>
    <w:rsid w:val="004137F2"/>
    <w:rsid w:val="004304EA"/>
    <w:rsid w:val="00495D35"/>
    <w:rsid w:val="004C67C3"/>
    <w:rsid w:val="004C767E"/>
    <w:rsid w:val="004F3A4C"/>
    <w:rsid w:val="00512C30"/>
    <w:rsid w:val="00520A97"/>
    <w:rsid w:val="0053538D"/>
    <w:rsid w:val="005D1469"/>
    <w:rsid w:val="005F4A85"/>
    <w:rsid w:val="006237AE"/>
    <w:rsid w:val="00636D98"/>
    <w:rsid w:val="00647BE6"/>
    <w:rsid w:val="00650725"/>
    <w:rsid w:val="006D0530"/>
    <w:rsid w:val="006F49ED"/>
    <w:rsid w:val="00700FE2"/>
    <w:rsid w:val="00724FB2"/>
    <w:rsid w:val="00744425"/>
    <w:rsid w:val="00747C24"/>
    <w:rsid w:val="00754986"/>
    <w:rsid w:val="00760DE7"/>
    <w:rsid w:val="0079688D"/>
    <w:rsid w:val="007A1835"/>
    <w:rsid w:val="007F19BA"/>
    <w:rsid w:val="007F59BC"/>
    <w:rsid w:val="0083519E"/>
    <w:rsid w:val="00843C6F"/>
    <w:rsid w:val="00865644"/>
    <w:rsid w:val="008967F9"/>
    <w:rsid w:val="008A4A0F"/>
    <w:rsid w:val="008C67C3"/>
    <w:rsid w:val="008F00FC"/>
    <w:rsid w:val="008F732E"/>
    <w:rsid w:val="00914EE6"/>
    <w:rsid w:val="009246DB"/>
    <w:rsid w:val="00935315"/>
    <w:rsid w:val="00941FA9"/>
    <w:rsid w:val="009A2CDF"/>
    <w:rsid w:val="009C503D"/>
    <w:rsid w:val="009D6B08"/>
    <w:rsid w:val="009D71A5"/>
    <w:rsid w:val="009E11A3"/>
    <w:rsid w:val="009F2BD1"/>
    <w:rsid w:val="00A26563"/>
    <w:rsid w:val="00AE098D"/>
    <w:rsid w:val="00B47CB2"/>
    <w:rsid w:val="00B517AD"/>
    <w:rsid w:val="00B77D3F"/>
    <w:rsid w:val="00B94D29"/>
    <w:rsid w:val="00BB0731"/>
    <w:rsid w:val="00BD0894"/>
    <w:rsid w:val="00BD7955"/>
    <w:rsid w:val="00C05FB5"/>
    <w:rsid w:val="00C065C6"/>
    <w:rsid w:val="00C06AC4"/>
    <w:rsid w:val="00C07E49"/>
    <w:rsid w:val="00C35CD3"/>
    <w:rsid w:val="00C672B4"/>
    <w:rsid w:val="00CA244D"/>
    <w:rsid w:val="00CE69DB"/>
    <w:rsid w:val="00CF394D"/>
    <w:rsid w:val="00CF5445"/>
    <w:rsid w:val="00D24DF2"/>
    <w:rsid w:val="00D32785"/>
    <w:rsid w:val="00D4545F"/>
    <w:rsid w:val="00D467E1"/>
    <w:rsid w:val="00D471FE"/>
    <w:rsid w:val="00D52598"/>
    <w:rsid w:val="00D63C3B"/>
    <w:rsid w:val="00DF30A9"/>
    <w:rsid w:val="00DF72DC"/>
    <w:rsid w:val="00E04A1A"/>
    <w:rsid w:val="00E55DCC"/>
    <w:rsid w:val="00E76A3B"/>
    <w:rsid w:val="00EC029F"/>
    <w:rsid w:val="00EC5D3A"/>
    <w:rsid w:val="00F10117"/>
    <w:rsid w:val="00F21D06"/>
    <w:rsid w:val="00F70888"/>
    <w:rsid w:val="00F84471"/>
    <w:rsid w:val="00FD58AD"/>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061A"/>
  <w15:chartTrackingRefBased/>
  <w15:docId w15:val="{02F85F7F-A697-4973-A072-73E8DF73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0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DF30A9"/>
    <w:rPr>
      <w:i/>
      <w:iCs/>
    </w:rPr>
  </w:style>
  <w:style w:type="paragraph" w:customStyle="1" w:styleId="captions-list-item">
    <w:name w:val="captions-list-item"/>
    <w:basedOn w:val="Normal"/>
    <w:rsid w:val="00DF30A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A6F49-F78D-4FF2-933C-76176CA56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A212F-76BF-4E30-8F22-8CF68DE0BEAF}">
  <ds:schemaRefs>
    <ds:schemaRef ds:uri="http://schemas.microsoft.com/sharepoint/v3/contenttype/forms"/>
  </ds:schemaRefs>
</ds:datastoreItem>
</file>

<file path=customXml/itemProps3.xml><?xml version="1.0" encoding="utf-8"?>
<ds:datastoreItem xmlns:ds="http://schemas.openxmlformats.org/officeDocument/2006/customXml" ds:itemID="{12E880A0-5A16-4982-A6BC-B1F52AD5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1818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2020-04-08T14:06:00Z</dcterms:created>
  <dcterms:modified xsi:type="dcterms:W3CDTF">2020-04-08T14:06:00Z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