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5925" w14:textId="77777777" w:rsidR="00323187" w:rsidRPr="008223FD" w:rsidRDefault="00DB1D2B" w:rsidP="00DB1D2B">
      <w:pPr>
        <w:shd w:val="clear" w:color="auto" w:fill="FFFFFF"/>
        <w:spacing w:after="150" w:line="280" w:lineRule="atLeast"/>
        <w:outlineLvl w:val="2"/>
        <w:rPr>
          <w:rFonts w:ascii="Times New Roman" w:hAnsi="Times New Roman" w:cs="Times New Roman"/>
          <w:sz w:val="32"/>
          <w:lang w:bidi="en-GB"/>
        </w:rPr>
      </w:pPr>
      <w:r w:rsidRPr="008223FD">
        <w:rPr>
          <w:rFonts w:ascii="Times New Roman" w:hAnsi="Times New Roman" w:cs="Times New Roman"/>
          <w:sz w:val="32"/>
          <w:lang w:bidi="en-GB"/>
        </w:rPr>
        <w:t>SALLING GROUP POSTS STRONG FINANCIAL RESULTS 2019</w:t>
      </w:r>
    </w:p>
    <w:p w14:paraId="5647DAE3" w14:textId="5C5762AA" w:rsidR="00DB1D2B" w:rsidRPr="008223FD" w:rsidRDefault="00DB1D2B" w:rsidP="008223FD">
      <w:pPr>
        <w:shd w:val="clear" w:color="auto" w:fill="FFFFFF"/>
        <w:spacing w:after="150" w:line="280" w:lineRule="atLeast"/>
        <w:outlineLvl w:val="2"/>
        <w:rPr>
          <w:rFonts w:ascii="Times New Roman" w:eastAsia="Times New Roman" w:hAnsi="Times New Roman" w:cs="Times New Roman"/>
          <w:color w:val="000000"/>
          <w:sz w:val="24"/>
          <w:szCs w:val="24"/>
          <w:lang w:eastAsia="da-DK"/>
        </w:rPr>
      </w:pPr>
      <w:r w:rsidRPr="008223FD">
        <w:rPr>
          <w:rFonts w:ascii="Times New Roman" w:hAnsi="Times New Roman" w:cs="Times New Roman"/>
          <w:sz w:val="24"/>
          <w:szCs w:val="24"/>
          <w:lang w:bidi="en-GB"/>
        </w:rPr>
        <w:t xml:space="preserve">15 May 2020, </w:t>
      </w:r>
      <w:proofErr w:type="spellStart"/>
      <w:r w:rsidRPr="008223FD">
        <w:rPr>
          <w:rFonts w:ascii="Times New Roman" w:hAnsi="Times New Roman" w:cs="Times New Roman"/>
          <w:sz w:val="24"/>
          <w:szCs w:val="24"/>
          <w:lang w:bidi="en-GB"/>
        </w:rPr>
        <w:t>Butikslederen</w:t>
      </w:r>
      <w:proofErr w:type="spellEnd"/>
    </w:p>
    <w:p w14:paraId="1DA51DCB" w14:textId="77777777" w:rsidR="00DB1D2B" w:rsidRPr="008223FD" w:rsidRDefault="00DB1D2B" w:rsidP="00DB1D2B">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223FD">
        <w:rPr>
          <w:rFonts w:ascii="Times New Roman" w:hAnsi="Times New Roman" w:cs="Times New Roman"/>
          <w:sz w:val="24"/>
          <w:szCs w:val="24"/>
          <w:lang w:bidi="en-GB"/>
        </w:rPr>
        <w:t>Salling Group emerged stronger from 2019 after growing revenue and with a profit margin ratio that now accounts for 4.1% of revenue.</w:t>
      </w:r>
    </w:p>
    <w:p w14:paraId="6274BABA" w14:textId="77777777" w:rsidR="00DB1D2B" w:rsidRPr="008223FD" w:rsidRDefault="00DB1D2B" w:rsidP="00DB1D2B">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332C6470" w14:textId="77777777" w:rsidR="00DB1D2B" w:rsidRPr="008223FD" w:rsidRDefault="00DB1D2B" w:rsidP="00DB1D2B">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223FD">
        <w:rPr>
          <w:rFonts w:ascii="Times New Roman" w:hAnsi="Times New Roman" w:cs="Times New Roman"/>
          <w:sz w:val="24"/>
          <w:szCs w:val="24"/>
          <w:lang w:bidi="en-GB"/>
        </w:rPr>
        <w:t>Salling Group can look back on 2019 as a year where revenue and earnings increased in several chains, and where the annual profit was the second-best in the history of the company.</w:t>
      </w:r>
    </w:p>
    <w:p w14:paraId="4915E19F" w14:textId="77777777" w:rsidR="00DB1D2B" w:rsidRPr="008223FD" w:rsidRDefault="00DB1D2B" w:rsidP="00DB1D2B">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677D6ECB" w14:textId="77777777" w:rsidR="00DB1D2B" w:rsidRPr="008223FD" w:rsidRDefault="00DB1D2B" w:rsidP="00DB1D2B">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223FD">
        <w:rPr>
          <w:rFonts w:ascii="Times New Roman" w:hAnsi="Times New Roman" w:cs="Times New Roman"/>
          <w:sz w:val="24"/>
          <w:szCs w:val="24"/>
          <w:lang w:bidi="en-GB"/>
        </w:rPr>
        <w:t>In 2019, revenue increased by DKK 838 million to DKK 56.7 billion after deducting the activities in the former Netto Sweden, which Salling Group divested last year to the Swedish group Coop Butiker &amp; Stormarknader. The operating profit increased to DKK 2.272 billion.</w:t>
      </w:r>
    </w:p>
    <w:p w14:paraId="52106060" w14:textId="77777777" w:rsidR="00DB1D2B" w:rsidRPr="008223FD" w:rsidRDefault="00DB1D2B" w:rsidP="00DB1D2B">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223FD">
        <w:rPr>
          <w:rFonts w:ascii="Times New Roman" w:hAnsi="Times New Roman" w:cs="Times New Roman"/>
          <w:sz w:val="24"/>
          <w:szCs w:val="24"/>
          <w:lang w:bidi="en-GB"/>
        </w:rPr>
        <w:t xml:space="preserve">The profit for the year before tax was DKK 1.716 billion. </w:t>
      </w:r>
    </w:p>
    <w:p w14:paraId="594E1BAA" w14:textId="77777777" w:rsidR="0073287D" w:rsidRPr="008223FD" w:rsidRDefault="0073287D" w:rsidP="00DB1D2B">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24882BF7" w14:textId="77777777" w:rsidR="00DB1D2B" w:rsidRPr="008223FD" w:rsidRDefault="00DB1D2B" w:rsidP="00DB1D2B">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223FD">
        <w:rPr>
          <w:rFonts w:ascii="Times New Roman" w:hAnsi="Times New Roman" w:cs="Times New Roman"/>
          <w:sz w:val="24"/>
          <w:szCs w:val="24"/>
          <w:lang w:bidi="en-GB"/>
        </w:rPr>
        <w:t>Per Bank, CEO of Salling Group, was extremely satisfied with the accounts for 2019.</w:t>
      </w:r>
    </w:p>
    <w:p w14:paraId="170B6917" w14:textId="77777777" w:rsidR="00DB1D2B" w:rsidRPr="008223FD" w:rsidRDefault="00DB1D2B" w:rsidP="00DB1D2B">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2BCB6056" w14:textId="77777777" w:rsidR="00DB1D2B" w:rsidRPr="008223FD" w:rsidRDefault="00DB1D2B" w:rsidP="00DB1D2B">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223FD">
        <w:rPr>
          <w:rFonts w:ascii="Times New Roman" w:hAnsi="Times New Roman" w:cs="Times New Roman"/>
          <w:sz w:val="24"/>
          <w:szCs w:val="24"/>
          <w:lang w:bidi="en-GB"/>
        </w:rPr>
        <w:t xml:space="preserve">“It has been a strong year, with progress being driven by our core business in Denmark and abroad. Netto Denmark had its </w:t>
      </w:r>
      <w:proofErr w:type="gramStart"/>
      <w:r w:rsidRPr="008223FD">
        <w:rPr>
          <w:rFonts w:ascii="Times New Roman" w:hAnsi="Times New Roman" w:cs="Times New Roman"/>
          <w:sz w:val="24"/>
          <w:szCs w:val="24"/>
          <w:lang w:bidi="en-GB"/>
        </w:rPr>
        <w:t>best ever</w:t>
      </w:r>
      <w:proofErr w:type="gramEnd"/>
      <w:r w:rsidRPr="008223FD">
        <w:rPr>
          <w:rFonts w:ascii="Times New Roman" w:hAnsi="Times New Roman" w:cs="Times New Roman"/>
          <w:sz w:val="24"/>
          <w:szCs w:val="24"/>
          <w:lang w:bidi="en-GB"/>
        </w:rPr>
        <w:t xml:space="preserve"> year in the history of the chain and, like føtex, posted record earnings. At the same time, Netto Poland and Salling department stores also finished the year with record revenues.”</w:t>
      </w:r>
    </w:p>
    <w:p w14:paraId="343B99EF" w14:textId="77777777" w:rsidR="00DB1D2B" w:rsidRPr="008223FD" w:rsidRDefault="00DB1D2B" w:rsidP="00DB1D2B">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6D8D45BB" w14:textId="77777777" w:rsidR="00DB1D2B" w:rsidRPr="008223FD" w:rsidRDefault="00DB1D2B" w:rsidP="00DB1D2B">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223FD">
        <w:rPr>
          <w:rFonts w:ascii="Times New Roman" w:hAnsi="Times New Roman" w:cs="Times New Roman"/>
          <w:sz w:val="24"/>
          <w:szCs w:val="24"/>
          <w:lang w:bidi="en-GB"/>
        </w:rPr>
        <w:t>“Backed by this development, we can continue to invest in lower prices and better shopping experiences for customers across our chains, just as it enables us – together with our suppliers and partners – to take even more responsibility for the societies in which we operate,” says Per Bank.</w:t>
      </w:r>
    </w:p>
    <w:p w14:paraId="5FB903F4" w14:textId="77777777" w:rsidR="00DB1D2B" w:rsidRPr="008223FD" w:rsidRDefault="00DB1D2B" w:rsidP="00DB1D2B">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223FD">
        <w:rPr>
          <w:rFonts w:ascii="Times New Roman" w:hAnsi="Times New Roman" w:cs="Times New Roman"/>
          <w:sz w:val="24"/>
          <w:szCs w:val="24"/>
          <w:lang w:bidi="en-GB"/>
        </w:rPr>
        <w:br/>
        <w:t>NEW CONCEPTS</w:t>
      </w:r>
    </w:p>
    <w:p w14:paraId="57D98C91" w14:textId="77777777" w:rsidR="00DB1D2B" w:rsidRPr="008223FD" w:rsidRDefault="00DB1D2B" w:rsidP="00DB1D2B">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223FD">
        <w:rPr>
          <w:rFonts w:ascii="Times New Roman" w:hAnsi="Times New Roman" w:cs="Times New Roman"/>
          <w:sz w:val="24"/>
          <w:szCs w:val="24"/>
          <w:lang w:bidi="en-GB"/>
        </w:rPr>
        <w:t>In 2019, Salling Group added the sale of toys via the BR chain to its activities.</w:t>
      </w:r>
    </w:p>
    <w:p w14:paraId="4FF28A37" w14:textId="77777777" w:rsidR="00DB1D2B" w:rsidRPr="008223FD" w:rsidRDefault="00DB1D2B" w:rsidP="00DB1D2B">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223FD">
        <w:rPr>
          <w:rFonts w:ascii="Times New Roman" w:hAnsi="Times New Roman" w:cs="Times New Roman"/>
          <w:sz w:val="24"/>
          <w:szCs w:val="24"/>
          <w:lang w:bidi="en-GB"/>
        </w:rPr>
        <w:t>The inventory and rights to the BR brand were acquired, enabling Salling Group to open 26 toy stores throughout Denmark as well as a BR online store.</w:t>
      </w:r>
    </w:p>
    <w:p w14:paraId="26AD3D45" w14:textId="77777777" w:rsidR="00DB1D2B" w:rsidRPr="008223FD" w:rsidRDefault="00DB1D2B" w:rsidP="00DB1D2B">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5F143903" w14:textId="03C2E207" w:rsidR="00DB1D2B" w:rsidRPr="008223FD" w:rsidRDefault="00DB1D2B" w:rsidP="00DB1D2B">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223FD">
        <w:rPr>
          <w:rFonts w:ascii="Times New Roman" w:hAnsi="Times New Roman" w:cs="Times New Roman"/>
          <w:sz w:val="24"/>
          <w:szCs w:val="24"/>
          <w:lang w:bidi="en-GB"/>
        </w:rPr>
        <w:t>Rolling out</w:t>
      </w:r>
      <w:r w:rsidR="0046016E" w:rsidRPr="008223FD">
        <w:rPr>
          <w:rFonts w:ascii="Times New Roman" w:hAnsi="Times New Roman" w:cs="Times New Roman"/>
          <w:sz w:val="24"/>
          <w:szCs w:val="24"/>
          <w:lang w:bidi="en-GB"/>
        </w:rPr>
        <w:t xml:space="preserve"> </w:t>
      </w:r>
      <w:r w:rsidRPr="008223FD">
        <w:rPr>
          <w:rFonts w:ascii="Times New Roman" w:hAnsi="Times New Roman" w:cs="Times New Roman"/>
          <w:sz w:val="24"/>
          <w:szCs w:val="24"/>
          <w:lang w:bidi="en-GB"/>
        </w:rPr>
        <w:t>BR and the new Netto 3.0 concept, where the stores are designed to be more inviting, modern and with greater focus on fruit and vegetables as well as organic food, will continue this year.</w:t>
      </w:r>
    </w:p>
    <w:p w14:paraId="25DC03BB" w14:textId="77777777" w:rsidR="00DB1D2B" w:rsidRPr="008223FD" w:rsidRDefault="00DB1D2B" w:rsidP="00DB1D2B">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223FD">
        <w:rPr>
          <w:rFonts w:ascii="Times New Roman" w:hAnsi="Times New Roman" w:cs="Times New Roman"/>
          <w:sz w:val="24"/>
          <w:szCs w:val="24"/>
          <w:lang w:bidi="en-GB"/>
        </w:rPr>
        <w:t xml:space="preserve">In 2020, Salling Group plans to invest more than DKK 1 billion in rolling out the new Netto concept across Denmark, </w:t>
      </w:r>
      <w:proofErr w:type="gramStart"/>
      <w:r w:rsidRPr="008223FD">
        <w:rPr>
          <w:rFonts w:ascii="Times New Roman" w:hAnsi="Times New Roman" w:cs="Times New Roman"/>
          <w:sz w:val="24"/>
          <w:szCs w:val="24"/>
          <w:lang w:bidi="en-GB"/>
        </w:rPr>
        <w:t>Sweden</w:t>
      </w:r>
      <w:proofErr w:type="gramEnd"/>
      <w:r w:rsidRPr="008223FD">
        <w:rPr>
          <w:rFonts w:ascii="Times New Roman" w:hAnsi="Times New Roman" w:cs="Times New Roman"/>
          <w:sz w:val="24"/>
          <w:szCs w:val="24"/>
          <w:lang w:bidi="en-GB"/>
        </w:rPr>
        <w:t xml:space="preserve"> and Poland.</w:t>
      </w:r>
    </w:p>
    <w:p w14:paraId="0487D608" w14:textId="77777777" w:rsidR="00DB1D2B" w:rsidRPr="008223FD" w:rsidRDefault="00DB1D2B" w:rsidP="00E4123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223FD">
        <w:rPr>
          <w:rFonts w:ascii="Times New Roman" w:hAnsi="Times New Roman" w:cs="Times New Roman"/>
          <w:sz w:val="24"/>
          <w:szCs w:val="24"/>
          <w:lang w:bidi="en-GB"/>
        </w:rPr>
        <w:br/>
        <w:t>PROFITS BACK TO SOCIETY</w:t>
      </w:r>
    </w:p>
    <w:p w14:paraId="6A2AB41D" w14:textId="77777777" w:rsidR="00DB1D2B" w:rsidRPr="008223FD" w:rsidRDefault="00DB1D2B" w:rsidP="00DB1D2B">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223FD">
        <w:rPr>
          <w:rFonts w:ascii="Times New Roman" w:hAnsi="Times New Roman" w:cs="Times New Roman"/>
          <w:sz w:val="24"/>
          <w:szCs w:val="24"/>
          <w:lang w:bidi="en-GB"/>
        </w:rPr>
        <w:t>This year, Salling Group has launched a wide range of initiatives aimed at mitigating the effects of the COVID-19 crisis – for example disregarding the credit period for invoices already submitted by small and medium-sized suppliers and, in addition, immediately disbursing DKK 500 million to improve liquidity for these suppliers.</w:t>
      </w:r>
    </w:p>
    <w:p w14:paraId="034CBA1E" w14:textId="77777777" w:rsidR="00DB1D2B" w:rsidRPr="008223FD" w:rsidRDefault="00DB1D2B" w:rsidP="00DB1D2B">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318CD4DC" w14:textId="77777777" w:rsidR="00DB1D2B" w:rsidRPr="008223FD" w:rsidRDefault="00DB1D2B" w:rsidP="00DB1D2B">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223FD">
        <w:rPr>
          <w:rFonts w:ascii="Times New Roman" w:hAnsi="Times New Roman" w:cs="Times New Roman"/>
          <w:sz w:val="24"/>
          <w:szCs w:val="24"/>
          <w:lang w:bidi="en-GB"/>
        </w:rPr>
        <w:lastRenderedPageBreak/>
        <w:t>The current situation does not change the stated strategy of the Salling Group that, as a foundation-owned company, some of its profits are re-invested in the business and some are returned to society through the Salling Foundations, which are the sole owners of the Salling Group. In 2019, the foundations undertook to make donations totalling DKK 175 million.</w:t>
      </w:r>
    </w:p>
    <w:p w14:paraId="02CECC1A" w14:textId="77777777" w:rsidR="00DB1D2B" w:rsidRPr="008223FD" w:rsidRDefault="00DB1D2B" w:rsidP="00DB1D2B">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5278B332" w14:textId="77777777" w:rsidR="00DB1D2B" w:rsidRPr="008223FD" w:rsidRDefault="00DB1D2B" w:rsidP="00DB1D2B">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223FD">
        <w:rPr>
          <w:rFonts w:ascii="Times New Roman" w:hAnsi="Times New Roman" w:cs="Times New Roman"/>
          <w:sz w:val="24"/>
          <w:szCs w:val="24"/>
          <w:lang w:bidi="en-GB"/>
        </w:rPr>
        <w:t>Since 2012, the Salling Foundations have distributed more than DKK 1 billion to culture, sports, education, churches and other charitable or not-for-profit causes.</w:t>
      </w:r>
    </w:p>
    <w:p w14:paraId="7B7F7661" w14:textId="77777777" w:rsidR="00DB1D2B" w:rsidRPr="008223FD" w:rsidRDefault="00DB1D2B" w:rsidP="00B42AA0">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63ED69B0" w14:textId="77777777" w:rsidR="008251F5" w:rsidRPr="008223FD" w:rsidRDefault="008251F5">
      <w:pPr>
        <w:rPr>
          <w:rFonts w:ascii="Times New Roman" w:hAnsi="Times New Roman" w:cs="Times New Roman"/>
          <w:sz w:val="24"/>
          <w:szCs w:val="24"/>
        </w:rPr>
      </w:pPr>
    </w:p>
    <w:sectPr w:rsidR="008251F5" w:rsidRPr="008223F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1C57" w14:textId="77777777" w:rsidR="00630A36" w:rsidRDefault="00630A36" w:rsidP="00630A36">
      <w:pPr>
        <w:spacing w:after="0" w:line="240" w:lineRule="auto"/>
      </w:pPr>
      <w:r>
        <w:separator/>
      </w:r>
    </w:p>
  </w:endnote>
  <w:endnote w:type="continuationSeparator" w:id="0">
    <w:p w14:paraId="231F4975" w14:textId="77777777" w:rsidR="00630A36" w:rsidRDefault="00630A36" w:rsidP="00630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AB8DD" w14:textId="77777777" w:rsidR="00630A36" w:rsidRDefault="00630A36" w:rsidP="00630A36">
      <w:pPr>
        <w:spacing w:after="0" w:line="240" w:lineRule="auto"/>
      </w:pPr>
      <w:r>
        <w:separator/>
      </w:r>
    </w:p>
  </w:footnote>
  <w:footnote w:type="continuationSeparator" w:id="0">
    <w:p w14:paraId="03C37B3C" w14:textId="77777777" w:rsidR="00630A36" w:rsidRDefault="00630A36" w:rsidP="00630A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D2B"/>
    <w:rsid w:val="00311A2A"/>
    <w:rsid w:val="00323187"/>
    <w:rsid w:val="003C0C88"/>
    <w:rsid w:val="0046016E"/>
    <w:rsid w:val="0058396A"/>
    <w:rsid w:val="005F4150"/>
    <w:rsid w:val="00630A36"/>
    <w:rsid w:val="00653C56"/>
    <w:rsid w:val="0073287D"/>
    <w:rsid w:val="008223FD"/>
    <w:rsid w:val="008244FF"/>
    <w:rsid w:val="008251F5"/>
    <w:rsid w:val="0096147C"/>
    <w:rsid w:val="00B42AA0"/>
    <w:rsid w:val="00C331FC"/>
    <w:rsid w:val="00D530BF"/>
    <w:rsid w:val="00DB1D2B"/>
    <w:rsid w:val="00DB5CB6"/>
    <w:rsid w:val="00E4123A"/>
    <w:rsid w:val="00F030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2B7A2F"/>
  <w15:chartTrackingRefBased/>
  <w15:docId w15:val="{2E555F52-EB73-4EAC-8167-0A3C0D69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B1D2B"/>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1D2B"/>
    <w:rPr>
      <w:rFonts w:ascii="Times New Roman" w:eastAsia="Times New Roman" w:hAnsi="Times New Roman" w:cs="Times New Roman"/>
      <w:b/>
      <w:bCs/>
      <w:sz w:val="27"/>
      <w:szCs w:val="27"/>
      <w:lang w:eastAsia="da-DK"/>
    </w:rPr>
  </w:style>
  <w:style w:type="character" w:styleId="Emphasis">
    <w:name w:val="Emphasis"/>
    <w:basedOn w:val="DefaultParagraphFont"/>
    <w:uiPriority w:val="20"/>
    <w:qFormat/>
    <w:rsid w:val="00DB1D2B"/>
    <w:rPr>
      <w:i/>
      <w:iCs/>
    </w:rPr>
  </w:style>
  <w:style w:type="character" w:customStyle="1" w:styleId="icon">
    <w:name w:val="icon"/>
    <w:basedOn w:val="DefaultParagraphFont"/>
    <w:rsid w:val="00DB1D2B"/>
  </w:style>
  <w:style w:type="character" w:customStyle="1" w:styleId="duid">
    <w:name w:val="duid"/>
    <w:basedOn w:val="DefaultParagraphFont"/>
    <w:rsid w:val="00DB1D2B"/>
  </w:style>
  <w:style w:type="paragraph" w:styleId="NormalWeb">
    <w:name w:val="Normal (Web)"/>
    <w:basedOn w:val="Normal"/>
    <w:uiPriority w:val="99"/>
    <w:semiHidden/>
    <w:unhideWhenUsed/>
    <w:rsid w:val="00DB1D2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CommentReference">
    <w:name w:val="annotation reference"/>
    <w:basedOn w:val="DefaultParagraphFont"/>
    <w:uiPriority w:val="99"/>
    <w:semiHidden/>
    <w:unhideWhenUsed/>
    <w:rsid w:val="0046016E"/>
    <w:rPr>
      <w:sz w:val="16"/>
      <w:szCs w:val="16"/>
    </w:rPr>
  </w:style>
  <w:style w:type="paragraph" w:styleId="CommentText">
    <w:name w:val="annotation text"/>
    <w:basedOn w:val="Normal"/>
    <w:link w:val="CommentTextChar"/>
    <w:uiPriority w:val="99"/>
    <w:semiHidden/>
    <w:unhideWhenUsed/>
    <w:rsid w:val="0046016E"/>
    <w:pPr>
      <w:spacing w:line="240" w:lineRule="auto"/>
    </w:pPr>
    <w:rPr>
      <w:sz w:val="20"/>
      <w:szCs w:val="20"/>
    </w:rPr>
  </w:style>
  <w:style w:type="character" w:customStyle="1" w:styleId="CommentTextChar">
    <w:name w:val="Comment Text Char"/>
    <w:basedOn w:val="DefaultParagraphFont"/>
    <w:link w:val="CommentText"/>
    <w:uiPriority w:val="99"/>
    <w:semiHidden/>
    <w:rsid w:val="0046016E"/>
    <w:rPr>
      <w:sz w:val="20"/>
      <w:szCs w:val="20"/>
    </w:rPr>
  </w:style>
  <w:style w:type="paragraph" w:styleId="CommentSubject">
    <w:name w:val="annotation subject"/>
    <w:basedOn w:val="CommentText"/>
    <w:next w:val="CommentText"/>
    <w:link w:val="CommentSubjectChar"/>
    <w:uiPriority w:val="99"/>
    <w:semiHidden/>
    <w:unhideWhenUsed/>
    <w:rsid w:val="0046016E"/>
    <w:rPr>
      <w:b/>
      <w:bCs/>
    </w:rPr>
  </w:style>
  <w:style w:type="character" w:customStyle="1" w:styleId="CommentSubjectChar">
    <w:name w:val="Comment Subject Char"/>
    <w:basedOn w:val="CommentTextChar"/>
    <w:link w:val="CommentSubject"/>
    <w:uiPriority w:val="99"/>
    <w:semiHidden/>
    <w:rsid w:val="0046016E"/>
    <w:rPr>
      <w:b/>
      <w:bCs/>
      <w:sz w:val="20"/>
      <w:szCs w:val="20"/>
    </w:rPr>
  </w:style>
  <w:style w:type="character" w:styleId="Hyperlink">
    <w:name w:val="Hyperlink"/>
    <w:basedOn w:val="DefaultParagraphFont"/>
    <w:uiPriority w:val="99"/>
    <w:unhideWhenUsed/>
    <w:rsid w:val="003C0C88"/>
    <w:rPr>
      <w:color w:val="0563C1" w:themeColor="hyperlink"/>
      <w:u w:val="single"/>
    </w:rPr>
  </w:style>
  <w:style w:type="character" w:styleId="UnresolvedMention">
    <w:name w:val="Unresolved Mention"/>
    <w:basedOn w:val="DefaultParagraphFont"/>
    <w:uiPriority w:val="99"/>
    <w:semiHidden/>
    <w:unhideWhenUsed/>
    <w:rsid w:val="003C0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12761">
      <w:bodyDiv w:val="1"/>
      <w:marLeft w:val="0"/>
      <w:marRight w:val="0"/>
      <w:marTop w:val="0"/>
      <w:marBottom w:val="0"/>
      <w:divBdr>
        <w:top w:val="none" w:sz="0" w:space="0" w:color="auto"/>
        <w:left w:val="none" w:sz="0" w:space="0" w:color="auto"/>
        <w:bottom w:val="none" w:sz="0" w:space="0" w:color="auto"/>
        <w:right w:val="none" w:sz="0" w:space="0" w:color="auto"/>
      </w:divBdr>
      <w:divsChild>
        <w:div w:id="2047026588">
          <w:marLeft w:val="0"/>
          <w:marRight w:val="2010"/>
          <w:marTop w:val="300"/>
          <w:marBottom w:val="450"/>
          <w:divBdr>
            <w:top w:val="none" w:sz="0" w:space="0" w:color="auto"/>
            <w:left w:val="none" w:sz="0" w:space="0" w:color="auto"/>
            <w:bottom w:val="none" w:sz="0" w:space="0" w:color="auto"/>
            <w:right w:val="none" w:sz="0" w:space="0" w:color="auto"/>
          </w:divBdr>
        </w:div>
        <w:div w:id="2146315746">
          <w:marLeft w:val="0"/>
          <w:marRight w:val="0"/>
          <w:marTop w:val="0"/>
          <w:marBottom w:val="0"/>
          <w:divBdr>
            <w:top w:val="none" w:sz="0" w:space="0" w:color="auto"/>
            <w:left w:val="none" w:sz="0" w:space="0" w:color="auto"/>
            <w:bottom w:val="none" w:sz="0" w:space="0" w:color="auto"/>
            <w:right w:val="none" w:sz="0" w:space="0" w:color="auto"/>
          </w:divBdr>
          <w:divsChild>
            <w:div w:id="1634484639">
              <w:marLeft w:val="360"/>
              <w:marRight w:val="0"/>
              <w:marTop w:val="0"/>
              <w:marBottom w:val="360"/>
              <w:divBdr>
                <w:top w:val="single" w:sz="6" w:space="2" w:color="C7C7C4"/>
                <w:left w:val="single" w:sz="6" w:space="2" w:color="C7C7C4"/>
                <w:bottom w:val="single" w:sz="6" w:space="2" w:color="C7C7C4"/>
                <w:right w:val="single" w:sz="6" w:space="2" w:color="C7C7C4"/>
              </w:divBdr>
            </w:div>
            <w:div w:id="386535745">
              <w:marLeft w:val="0"/>
              <w:marRight w:val="0"/>
              <w:marTop w:val="0"/>
              <w:marBottom w:val="0"/>
              <w:divBdr>
                <w:top w:val="none" w:sz="0" w:space="0" w:color="auto"/>
                <w:left w:val="none" w:sz="0" w:space="0" w:color="auto"/>
                <w:bottom w:val="none" w:sz="0" w:space="0" w:color="auto"/>
                <w:right w:val="none" w:sz="0" w:space="0" w:color="auto"/>
              </w:divBdr>
            </w:div>
            <w:div w:id="19927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2475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CELF</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2022-04-11T08:24:00Z</dcterms:created>
  <dcterms:modified xsi:type="dcterms:W3CDTF">2022-04-12T06:07:00Z</dcterms:modified>
</cp:coreProperties>
</file>